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A77B" w14:textId="19CDB46C" w:rsidR="00045410" w:rsidRPr="00DE0A40" w:rsidRDefault="00BD0D1E" w:rsidP="00CE4C52">
      <w:pPr>
        <w:pStyle w:val="BodyTextIndent"/>
        <w:ind w:right="-144" w:firstLine="0"/>
        <w:jc w:val="right"/>
        <w:rPr>
          <w:rFonts w:ascii="Arial" w:hAnsi="Arial" w:cs="Arial"/>
          <w:b/>
          <w:color w:val="FFFFFF" w:themeColor="background1"/>
          <w:sz w:val="22"/>
          <w:szCs w:val="22"/>
        </w:rPr>
      </w:pPr>
      <w:r>
        <w:rPr>
          <w:rFonts w:ascii="Arial" w:hAnsi="Arial" w:cs="Arial"/>
          <w:b/>
          <w:noProof/>
          <w:sz w:val="28"/>
          <w:szCs w:val="28"/>
          <w:u w:val="single"/>
        </w:rPr>
        <w:drawing>
          <wp:anchor distT="0" distB="0" distL="114300" distR="114300" simplePos="0" relativeHeight="251658240" behindDoc="0" locked="0" layoutInCell="1" allowOverlap="1" wp14:anchorId="0369179A" wp14:editId="5587E21E">
            <wp:simplePos x="0" y="0"/>
            <wp:positionH relativeFrom="margin">
              <wp:align>left</wp:align>
            </wp:positionH>
            <wp:positionV relativeFrom="paragraph">
              <wp:posOffset>-1361</wp:posOffset>
            </wp:positionV>
            <wp:extent cx="2645229" cy="1042573"/>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455" cy="1049363"/>
                    </a:xfrm>
                    <a:prstGeom prst="rect">
                      <a:avLst/>
                    </a:prstGeom>
                  </pic:spPr>
                </pic:pic>
              </a:graphicData>
            </a:graphic>
            <wp14:sizeRelH relativeFrom="page">
              <wp14:pctWidth>0</wp14:pctWidth>
            </wp14:sizeRelH>
            <wp14:sizeRelV relativeFrom="page">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6C90F744" w14:textId="77777777" w:rsidR="00CD4031" w:rsidRPr="00CD4031" w:rsidRDefault="00CD4031" w:rsidP="00CD4031">
      <w:pPr>
        <w:pStyle w:val="BodyTextIndent"/>
        <w:ind w:left="0" w:firstLine="0"/>
        <w:jc w:val="center"/>
        <w:rPr>
          <w:rFonts w:ascii="Arial" w:hAnsi="Arial" w:cs="Arial"/>
          <w:sz w:val="22"/>
          <w:szCs w:val="22"/>
        </w:rPr>
      </w:pPr>
    </w:p>
    <w:p w14:paraId="23D019B3" w14:textId="0C3DD857" w:rsidR="00D50481" w:rsidRDefault="00D50481" w:rsidP="00BF1362">
      <w:pPr>
        <w:pStyle w:val="BodyTextIndent"/>
        <w:ind w:left="0" w:firstLine="0"/>
        <w:jc w:val="left"/>
        <w:rPr>
          <w:rFonts w:ascii="Arial" w:hAnsi="Arial" w:cs="Arial"/>
          <w:b/>
          <w:sz w:val="28"/>
          <w:szCs w:val="28"/>
        </w:rPr>
      </w:pPr>
    </w:p>
    <w:p w14:paraId="0197897C" w14:textId="3AAF79F8" w:rsidR="00FE50C3" w:rsidRDefault="00FE50C3" w:rsidP="00BF1362">
      <w:pPr>
        <w:pStyle w:val="BodyTextIndent"/>
        <w:ind w:left="0" w:firstLine="0"/>
        <w:jc w:val="left"/>
        <w:rPr>
          <w:rFonts w:ascii="Arial" w:hAnsi="Arial" w:cs="Arial"/>
          <w:b/>
          <w:sz w:val="28"/>
          <w:szCs w:val="28"/>
        </w:rPr>
      </w:pPr>
    </w:p>
    <w:p w14:paraId="78E6E3BA" w14:textId="60CE06C1" w:rsidR="00BD0D1E" w:rsidRDefault="00BD0D1E" w:rsidP="00BF1362">
      <w:pPr>
        <w:pStyle w:val="BodyTextIndent"/>
        <w:ind w:left="0" w:firstLine="0"/>
        <w:jc w:val="left"/>
        <w:rPr>
          <w:rFonts w:ascii="Arial" w:hAnsi="Arial" w:cs="Arial"/>
          <w:b/>
          <w:sz w:val="28"/>
          <w:szCs w:val="28"/>
        </w:rPr>
      </w:pPr>
    </w:p>
    <w:p w14:paraId="5AE60748" w14:textId="184673AF" w:rsidR="00BD0D1E" w:rsidRDefault="00BD0D1E" w:rsidP="00BF1362">
      <w:pPr>
        <w:pStyle w:val="BodyTextIndent"/>
        <w:ind w:left="0" w:firstLine="0"/>
        <w:jc w:val="left"/>
        <w:rPr>
          <w:rFonts w:ascii="Arial" w:hAnsi="Arial" w:cs="Arial"/>
          <w:b/>
          <w:sz w:val="28"/>
          <w:szCs w:val="28"/>
        </w:rPr>
      </w:pPr>
    </w:p>
    <w:p w14:paraId="61D0B21A" w14:textId="77777777" w:rsidR="00BD0D1E" w:rsidRDefault="00BD0D1E" w:rsidP="00BF1362">
      <w:pPr>
        <w:pStyle w:val="BodyTextIndent"/>
        <w:ind w:left="0" w:firstLine="0"/>
        <w:jc w:val="left"/>
        <w:rPr>
          <w:rFonts w:ascii="Arial" w:hAnsi="Arial" w:cs="Arial"/>
          <w:b/>
          <w:sz w:val="28"/>
          <w:szCs w:val="28"/>
        </w:rPr>
      </w:pPr>
    </w:p>
    <w:p w14:paraId="245910F6" w14:textId="4DE5B238" w:rsidR="00FE50C3" w:rsidRPr="00E3186A" w:rsidRDefault="00FE50C3" w:rsidP="00FE50C3">
      <w:pPr>
        <w:pStyle w:val="BodyTextIndent"/>
        <w:ind w:left="0" w:firstLine="0"/>
        <w:jc w:val="center"/>
        <w:rPr>
          <w:rFonts w:ascii="Noto Sans" w:hAnsi="Noto Sans" w:cs="Noto Sans"/>
          <w:b/>
          <w:sz w:val="28"/>
          <w:szCs w:val="28"/>
          <w:u w:val="single"/>
        </w:rPr>
      </w:pPr>
      <w:bookmarkStart w:id="0" w:name="_Hlk72909852"/>
      <w:r w:rsidRPr="00E3186A">
        <w:rPr>
          <w:rFonts w:ascii="Noto Sans" w:hAnsi="Noto Sans" w:cs="Noto Sans"/>
          <w:b/>
          <w:sz w:val="28"/>
          <w:szCs w:val="28"/>
          <w:u w:val="single"/>
        </w:rPr>
        <w:t xml:space="preserve">Job Title: </w:t>
      </w:r>
      <w:r w:rsidR="00C219C6">
        <w:rPr>
          <w:rFonts w:ascii="Noto Sans" w:hAnsi="Noto Sans" w:cs="Noto Sans"/>
          <w:b/>
          <w:sz w:val="28"/>
          <w:szCs w:val="28"/>
          <w:u w:val="single"/>
        </w:rPr>
        <w:t>Operations Manager</w:t>
      </w:r>
    </w:p>
    <w:p w14:paraId="7C711CC1" w14:textId="77777777" w:rsidR="00FE50C3" w:rsidRPr="00703D00" w:rsidRDefault="00FE50C3" w:rsidP="00FE50C3">
      <w:pPr>
        <w:pStyle w:val="BodyTextIndent"/>
        <w:ind w:left="0" w:firstLine="0"/>
        <w:jc w:val="center"/>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521DB3" w:rsidRPr="00C85711" w14:paraId="65A2E7F5" w14:textId="77777777" w:rsidTr="00521DB3">
        <w:tc>
          <w:tcPr>
            <w:tcW w:w="2552" w:type="dxa"/>
            <w:shd w:val="clear" w:color="auto" w:fill="76923C" w:themeFill="accent3" w:themeFillShade="BF"/>
          </w:tcPr>
          <w:p w14:paraId="0176A120" w14:textId="01753F54" w:rsidR="00521DB3" w:rsidRPr="00E3186A" w:rsidRDefault="00BD0D1E" w:rsidP="00E3186A">
            <w:pPr>
              <w:pStyle w:val="BodyTextIndent"/>
              <w:ind w:left="0" w:firstLine="0"/>
              <w:jc w:val="left"/>
              <w:rPr>
                <w:rFonts w:ascii="Noto Sans" w:hAnsi="Noto Sans" w:cs="Noto Sans"/>
                <w:b/>
                <w:color w:val="FFFFFF" w:themeColor="background1"/>
                <w:sz w:val="22"/>
                <w:szCs w:val="24"/>
              </w:rPr>
            </w:pPr>
            <w:r w:rsidRPr="00E3186A">
              <w:rPr>
                <w:rFonts w:ascii="Noto Sans" w:hAnsi="Noto Sans" w:cs="Noto Sans"/>
                <w:b/>
                <w:color w:val="FFFFFF" w:themeColor="background1"/>
                <w:sz w:val="22"/>
                <w:szCs w:val="24"/>
              </w:rPr>
              <w:t>Theme:</w:t>
            </w:r>
          </w:p>
        </w:tc>
        <w:tc>
          <w:tcPr>
            <w:tcW w:w="8364" w:type="dxa"/>
          </w:tcPr>
          <w:p w14:paraId="45798BB3" w14:textId="0F657DA3" w:rsidR="00521DB3" w:rsidRPr="00E3186A" w:rsidRDefault="00C219C6" w:rsidP="00E3186A">
            <w:pPr>
              <w:pStyle w:val="BodyTextIndent"/>
              <w:ind w:left="0" w:firstLine="0"/>
              <w:jc w:val="left"/>
              <w:rPr>
                <w:rFonts w:ascii="Noto Sans" w:hAnsi="Noto Sans" w:cs="Noto Sans"/>
                <w:sz w:val="22"/>
                <w:szCs w:val="24"/>
              </w:rPr>
            </w:pPr>
            <w:r>
              <w:rPr>
                <w:rFonts w:ascii="Noto Sans" w:hAnsi="Noto Sans" w:cs="Noto Sans"/>
                <w:sz w:val="22"/>
                <w:szCs w:val="24"/>
              </w:rPr>
              <w:t>Charity Operations</w:t>
            </w:r>
          </w:p>
        </w:tc>
      </w:tr>
      <w:tr w:rsidR="00521DB3" w:rsidRPr="00C85711" w14:paraId="63158AAF" w14:textId="77777777" w:rsidTr="00521DB3">
        <w:tc>
          <w:tcPr>
            <w:tcW w:w="2552" w:type="dxa"/>
            <w:shd w:val="clear" w:color="auto" w:fill="76923C" w:themeFill="accent3" w:themeFillShade="BF"/>
          </w:tcPr>
          <w:p w14:paraId="35A997CB" w14:textId="40EC5D74" w:rsidR="00521DB3" w:rsidRPr="00E3186A" w:rsidRDefault="00521DB3" w:rsidP="00E3186A">
            <w:pPr>
              <w:pStyle w:val="BodyTextIndent"/>
              <w:ind w:left="0" w:firstLine="0"/>
              <w:jc w:val="left"/>
              <w:rPr>
                <w:rFonts w:ascii="Noto Sans" w:hAnsi="Noto Sans" w:cs="Noto Sans"/>
                <w:b/>
                <w:color w:val="FFFFFF" w:themeColor="background1"/>
                <w:sz w:val="22"/>
                <w:szCs w:val="24"/>
              </w:rPr>
            </w:pPr>
            <w:r w:rsidRPr="00E3186A">
              <w:rPr>
                <w:rFonts w:ascii="Noto Sans" w:hAnsi="Noto Sans" w:cs="Noto Sans"/>
                <w:b/>
                <w:color w:val="FFFFFF" w:themeColor="background1"/>
                <w:sz w:val="22"/>
                <w:szCs w:val="24"/>
              </w:rPr>
              <w:t>Job Title:</w:t>
            </w:r>
          </w:p>
        </w:tc>
        <w:tc>
          <w:tcPr>
            <w:tcW w:w="8364" w:type="dxa"/>
          </w:tcPr>
          <w:p w14:paraId="5B5D3C1A" w14:textId="37C8FBAD" w:rsidR="00521DB3" w:rsidRPr="00E3186A" w:rsidRDefault="00C219C6" w:rsidP="00E3186A">
            <w:pPr>
              <w:pStyle w:val="BodyTextIndent"/>
              <w:ind w:left="0" w:firstLine="0"/>
              <w:jc w:val="left"/>
              <w:rPr>
                <w:rFonts w:ascii="Noto Sans" w:hAnsi="Noto Sans" w:cs="Noto Sans"/>
                <w:b/>
                <w:sz w:val="22"/>
                <w:szCs w:val="22"/>
              </w:rPr>
            </w:pPr>
            <w:r>
              <w:rPr>
                <w:rFonts w:ascii="Noto Sans" w:hAnsi="Noto Sans" w:cs="Noto Sans"/>
                <w:b/>
                <w:sz w:val="22"/>
                <w:szCs w:val="22"/>
              </w:rPr>
              <w:t>Operations Manager</w:t>
            </w:r>
          </w:p>
        </w:tc>
      </w:tr>
      <w:tr w:rsidR="00521DB3" w:rsidRPr="00C85711" w14:paraId="51D923BF" w14:textId="77777777" w:rsidTr="00521DB3">
        <w:tc>
          <w:tcPr>
            <w:tcW w:w="2552" w:type="dxa"/>
            <w:shd w:val="clear" w:color="auto" w:fill="76923C" w:themeFill="accent3" w:themeFillShade="BF"/>
          </w:tcPr>
          <w:p w14:paraId="6A739A06" w14:textId="77777777" w:rsidR="00521DB3" w:rsidRPr="00E3186A" w:rsidRDefault="00521DB3" w:rsidP="00E3186A">
            <w:pPr>
              <w:pStyle w:val="BodyTextIndent"/>
              <w:ind w:left="0" w:firstLine="0"/>
              <w:jc w:val="left"/>
              <w:rPr>
                <w:rFonts w:ascii="Noto Sans" w:hAnsi="Noto Sans" w:cs="Noto Sans"/>
                <w:b/>
                <w:color w:val="FFFFFF" w:themeColor="background1"/>
                <w:sz w:val="22"/>
                <w:szCs w:val="24"/>
              </w:rPr>
            </w:pPr>
            <w:r w:rsidRPr="00E3186A">
              <w:rPr>
                <w:rFonts w:ascii="Noto Sans" w:hAnsi="Noto Sans" w:cs="Noto Sans"/>
                <w:b/>
                <w:color w:val="FFFFFF" w:themeColor="background1"/>
                <w:sz w:val="22"/>
                <w:szCs w:val="24"/>
              </w:rPr>
              <w:t>Salary:</w:t>
            </w:r>
          </w:p>
        </w:tc>
        <w:tc>
          <w:tcPr>
            <w:tcW w:w="8364" w:type="dxa"/>
          </w:tcPr>
          <w:p w14:paraId="67A19048" w14:textId="687E8A13" w:rsidR="00521DB3" w:rsidRPr="00E3186A" w:rsidRDefault="00521DB3" w:rsidP="00E3186A">
            <w:pPr>
              <w:pStyle w:val="BodyTextIndent"/>
              <w:ind w:left="0" w:firstLine="0"/>
              <w:jc w:val="left"/>
              <w:rPr>
                <w:rFonts w:ascii="Noto Sans" w:hAnsi="Noto Sans" w:cs="Noto Sans"/>
                <w:sz w:val="22"/>
                <w:szCs w:val="22"/>
              </w:rPr>
            </w:pPr>
            <w:r w:rsidRPr="00E3186A">
              <w:rPr>
                <w:rFonts w:ascii="Noto Sans" w:hAnsi="Noto Sans" w:cs="Noto Sans"/>
                <w:sz w:val="22"/>
                <w:szCs w:val="22"/>
              </w:rPr>
              <w:t>£</w:t>
            </w:r>
            <w:r w:rsidR="00C219C6">
              <w:rPr>
                <w:rFonts w:ascii="Noto Sans" w:hAnsi="Noto Sans" w:cs="Noto Sans"/>
                <w:sz w:val="22"/>
                <w:szCs w:val="22"/>
              </w:rPr>
              <w:t>32,344 – 37,467</w:t>
            </w:r>
            <w:r w:rsidRPr="00E3186A">
              <w:rPr>
                <w:rFonts w:ascii="Noto Sans" w:hAnsi="Noto Sans" w:cs="Noto Sans"/>
                <w:sz w:val="22"/>
                <w:szCs w:val="22"/>
              </w:rPr>
              <w:t xml:space="preserve"> per annum</w:t>
            </w:r>
            <w:r w:rsidR="002F7527" w:rsidRPr="00E3186A">
              <w:rPr>
                <w:rFonts w:ascii="Noto Sans" w:hAnsi="Noto Sans" w:cs="Noto Sans"/>
                <w:sz w:val="22"/>
                <w:szCs w:val="22"/>
              </w:rPr>
              <w:t xml:space="preserve"> + pension</w:t>
            </w:r>
          </w:p>
        </w:tc>
      </w:tr>
      <w:tr w:rsidR="00521DB3" w:rsidRPr="00C85711" w14:paraId="6F1EA9B5" w14:textId="77777777" w:rsidTr="00521DB3">
        <w:tc>
          <w:tcPr>
            <w:tcW w:w="2552" w:type="dxa"/>
            <w:shd w:val="clear" w:color="auto" w:fill="76923C" w:themeFill="accent3" w:themeFillShade="BF"/>
          </w:tcPr>
          <w:p w14:paraId="123D4AC1" w14:textId="77777777" w:rsidR="00521DB3" w:rsidRPr="00E3186A" w:rsidRDefault="00521DB3" w:rsidP="00E3186A">
            <w:pPr>
              <w:pStyle w:val="BodyTextIndent"/>
              <w:ind w:left="0" w:firstLine="0"/>
              <w:jc w:val="left"/>
              <w:rPr>
                <w:rFonts w:ascii="Noto Sans" w:hAnsi="Noto Sans" w:cs="Noto Sans"/>
                <w:b/>
                <w:color w:val="FFFFFF" w:themeColor="background1"/>
                <w:sz w:val="22"/>
                <w:szCs w:val="24"/>
              </w:rPr>
            </w:pPr>
            <w:r w:rsidRPr="00E3186A">
              <w:rPr>
                <w:rFonts w:ascii="Noto Sans" w:hAnsi="Noto Sans" w:cs="Noto Sans"/>
                <w:b/>
                <w:color w:val="FFFFFF" w:themeColor="background1"/>
                <w:sz w:val="22"/>
                <w:szCs w:val="24"/>
              </w:rPr>
              <w:t>Hours of work:</w:t>
            </w:r>
          </w:p>
        </w:tc>
        <w:tc>
          <w:tcPr>
            <w:tcW w:w="8364" w:type="dxa"/>
          </w:tcPr>
          <w:p w14:paraId="0E3300A0" w14:textId="03760EBC" w:rsidR="00521DB3" w:rsidRPr="00E3186A" w:rsidRDefault="00521DB3" w:rsidP="00E3186A">
            <w:pPr>
              <w:pStyle w:val="BodyTextIndent"/>
              <w:ind w:left="0" w:firstLine="0"/>
              <w:jc w:val="left"/>
              <w:rPr>
                <w:rFonts w:ascii="Noto Sans" w:hAnsi="Noto Sans" w:cs="Noto Sans"/>
                <w:sz w:val="22"/>
                <w:szCs w:val="22"/>
              </w:rPr>
            </w:pPr>
            <w:r w:rsidRPr="00E3186A">
              <w:rPr>
                <w:rFonts w:ascii="Noto Sans" w:hAnsi="Noto Sans" w:cs="Noto Sans"/>
                <w:sz w:val="22"/>
                <w:szCs w:val="22"/>
              </w:rPr>
              <w:t>35 hours per week to include some weekend working as required</w:t>
            </w:r>
          </w:p>
        </w:tc>
      </w:tr>
      <w:tr w:rsidR="00521DB3" w:rsidRPr="00C85711" w14:paraId="4E467752" w14:textId="77777777" w:rsidTr="00521DB3">
        <w:tc>
          <w:tcPr>
            <w:tcW w:w="2552" w:type="dxa"/>
            <w:shd w:val="clear" w:color="auto" w:fill="76923C" w:themeFill="accent3" w:themeFillShade="BF"/>
          </w:tcPr>
          <w:p w14:paraId="06616484" w14:textId="77777777" w:rsidR="00521DB3" w:rsidRPr="00E3186A" w:rsidRDefault="00521DB3" w:rsidP="00E3186A">
            <w:pPr>
              <w:pStyle w:val="BodyTextIndent"/>
              <w:ind w:left="0" w:firstLine="0"/>
              <w:jc w:val="left"/>
              <w:rPr>
                <w:rFonts w:ascii="Noto Sans" w:hAnsi="Noto Sans" w:cs="Noto Sans"/>
                <w:b/>
                <w:color w:val="FFFFFF" w:themeColor="background1"/>
                <w:sz w:val="22"/>
                <w:szCs w:val="24"/>
              </w:rPr>
            </w:pPr>
            <w:r w:rsidRPr="00E3186A">
              <w:rPr>
                <w:rFonts w:ascii="Noto Sans" w:hAnsi="Noto Sans" w:cs="Noto Sans"/>
                <w:b/>
                <w:color w:val="FFFFFF" w:themeColor="background1"/>
                <w:sz w:val="22"/>
                <w:szCs w:val="24"/>
              </w:rPr>
              <w:t>Contract:</w:t>
            </w:r>
          </w:p>
        </w:tc>
        <w:tc>
          <w:tcPr>
            <w:tcW w:w="8364" w:type="dxa"/>
          </w:tcPr>
          <w:p w14:paraId="376350C8" w14:textId="78775008" w:rsidR="00521DB3" w:rsidRPr="00E3186A" w:rsidRDefault="00E3186A" w:rsidP="00E3186A">
            <w:pPr>
              <w:pStyle w:val="BodyTextIndent"/>
              <w:ind w:left="0" w:firstLine="0"/>
              <w:jc w:val="left"/>
              <w:rPr>
                <w:rFonts w:ascii="Noto Sans" w:hAnsi="Noto Sans" w:cs="Noto Sans"/>
                <w:sz w:val="22"/>
                <w:szCs w:val="22"/>
              </w:rPr>
            </w:pPr>
            <w:r>
              <w:rPr>
                <w:rFonts w:ascii="Noto Sans" w:hAnsi="Noto Sans" w:cs="Noto Sans"/>
                <w:sz w:val="22"/>
                <w:szCs w:val="22"/>
              </w:rPr>
              <w:t>Permanent (</w:t>
            </w:r>
            <w:r w:rsidR="00550914" w:rsidRPr="00E3186A">
              <w:rPr>
                <w:rFonts w:ascii="Noto Sans" w:hAnsi="Noto Sans" w:cs="Noto Sans"/>
                <w:sz w:val="22"/>
                <w:szCs w:val="22"/>
              </w:rPr>
              <w:t xml:space="preserve">subject to </w:t>
            </w:r>
            <w:r w:rsidR="00C219C6">
              <w:rPr>
                <w:rFonts w:ascii="Noto Sans" w:hAnsi="Noto Sans" w:cs="Noto Sans"/>
                <w:sz w:val="22"/>
                <w:szCs w:val="22"/>
              </w:rPr>
              <w:t xml:space="preserve">ongoing </w:t>
            </w:r>
            <w:r w:rsidR="00550914" w:rsidRPr="00E3186A">
              <w:rPr>
                <w:rFonts w:ascii="Noto Sans" w:hAnsi="Noto Sans" w:cs="Noto Sans"/>
                <w:sz w:val="22"/>
                <w:szCs w:val="22"/>
              </w:rPr>
              <w:t>funding)</w:t>
            </w:r>
            <w:r w:rsidR="002D50F1" w:rsidRPr="00E3186A">
              <w:rPr>
                <w:rFonts w:ascii="Noto Sans" w:hAnsi="Noto Sans" w:cs="Noto Sans"/>
                <w:sz w:val="22"/>
                <w:szCs w:val="22"/>
              </w:rPr>
              <w:t xml:space="preserve"> with </w:t>
            </w:r>
            <w:r>
              <w:rPr>
                <w:rFonts w:ascii="Noto Sans" w:hAnsi="Noto Sans" w:cs="Noto Sans"/>
                <w:sz w:val="22"/>
                <w:szCs w:val="22"/>
              </w:rPr>
              <w:t>31</w:t>
            </w:r>
            <w:r w:rsidR="002D50F1" w:rsidRPr="00E3186A">
              <w:rPr>
                <w:rFonts w:ascii="Noto Sans" w:hAnsi="Noto Sans" w:cs="Noto Sans"/>
                <w:sz w:val="22"/>
                <w:szCs w:val="22"/>
              </w:rPr>
              <w:t xml:space="preserve"> days</w:t>
            </w:r>
            <w:r>
              <w:rPr>
                <w:rFonts w:ascii="Noto Sans" w:hAnsi="Noto Sans" w:cs="Noto Sans"/>
                <w:sz w:val="22"/>
                <w:szCs w:val="22"/>
              </w:rPr>
              <w:t>’</w:t>
            </w:r>
            <w:r w:rsidR="002D50F1" w:rsidRPr="00E3186A">
              <w:rPr>
                <w:rFonts w:ascii="Noto Sans" w:hAnsi="Noto Sans" w:cs="Noto Sans"/>
                <w:sz w:val="22"/>
                <w:szCs w:val="22"/>
              </w:rPr>
              <w:t xml:space="preserve"> leave entitlement</w:t>
            </w:r>
          </w:p>
        </w:tc>
      </w:tr>
      <w:tr w:rsidR="00521DB3" w:rsidRPr="00C85711" w14:paraId="0F187C13" w14:textId="77777777" w:rsidTr="00521DB3">
        <w:tc>
          <w:tcPr>
            <w:tcW w:w="2552" w:type="dxa"/>
            <w:shd w:val="clear" w:color="auto" w:fill="76923C" w:themeFill="accent3" w:themeFillShade="BF"/>
          </w:tcPr>
          <w:p w14:paraId="005C685F" w14:textId="77777777" w:rsidR="00521DB3" w:rsidRPr="00E3186A" w:rsidRDefault="00521DB3" w:rsidP="00E3186A">
            <w:pPr>
              <w:pStyle w:val="BodyTextIndent"/>
              <w:ind w:left="0" w:firstLine="0"/>
              <w:jc w:val="left"/>
              <w:rPr>
                <w:rFonts w:ascii="Noto Sans" w:hAnsi="Noto Sans" w:cs="Noto Sans"/>
                <w:b/>
                <w:color w:val="FFFFFF" w:themeColor="background1"/>
                <w:sz w:val="22"/>
                <w:szCs w:val="24"/>
              </w:rPr>
            </w:pPr>
            <w:r w:rsidRPr="00E3186A">
              <w:rPr>
                <w:rFonts w:ascii="Noto Sans" w:hAnsi="Noto Sans" w:cs="Noto Sans"/>
                <w:b/>
                <w:color w:val="FFFFFF" w:themeColor="background1"/>
                <w:sz w:val="22"/>
                <w:szCs w:val="24"/>
              </w:rPr>
              <w:t>Location:</w:t>
            </w:r>
          </w:p>
        </w:tc>
        <w:tc>
          <w:tcPr>
            <w:tcW w:w="8364" w:type="dxa"/>
          </w:tcPr>
          <w:p w14:paraId="50FB754E" w14:textId="70DFD548" w:rsidR="00521DB3" w:rsidRPr="00E3186A" w:rsidRDefault="00C219C6" w:rsidP="00E3186A">
            <w:pPr>
              <w:pStyle w:val="BodyTextIndent"/>
              <w:ind w:left="0" w:firstLine="0"/>
              <w:jc w:val="left"/>
              <w:rPr>
                <w:rFonts w:ascii="Noto Sans" w:hAnsi="Noto Sans" w:cs="Noto Sans"/>
                <w:sz w:val="22"/>
                <w:szCs w:val="22"/>
              </w:rPr>
            </w:pPr>
            <w:r>
              <w:rPr>
                <w:rFonts w:ascii="Noto Sans" w:hAnsi="Noto Sans" w:cs="Noto Sans"/>
                <w:sz w:val="22"/>
                <w:szCs w:val="22"/>
              </w:rPr>
              <w:t>Bridgend</w:t>
            </w:r>
          </w:p>
        </w:tc>
      </w:tr>
    </w:tbl>
    <w:p w14:paraId="395CA591" w14:textId="77777777" w:rsidR="002D0DDE" w:rsidRPr="00703D00" w:rsidRDefault="002D0DDE" w:rsidP="00E3186A">
      <w:pPr>
        <w:jc w:val="left"/>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731"/>
        <w:gridCol w:w="9185"/>
      </w:tblGrid>
      <w:tr w:rsidR="00B71B20" w14:paraId="3472212F" w14:textId="77777777" w:rsidTr="00E3186A">
        <w:tc>
          <w:tcPr>
            <w:tcW w:w="1731" w:type="dxa"/>
            <w:shd w:val="clear" w:color="auto" w:fill="76923C" w:themeFill="accent3" w:themeFillShade="BF"/>
            <w:vAlign w:val="center"/>
          </w:tcPr>
          <w:p w14:paraId="32487C26" w14:textId="77777777" w:rsidR="00B71B20" w:rsidRPr="00E3186A" w:rsidRDefault="00B71B20" w:rsidP="00E3186A">
            <w:pPr>
              <w:jc w:val="left"/>
              <w:rPr>
                <w:rFonts w:ascii="Noto Sans" w:hAnsi="Noto Sans" w:cs="Noto Sans"/>
                <w:b/>
                <w:color w:val="FFFFFF" w:themeColor="background1"/>
                <w:sz w:val="22"/>
                <w:szCs w:val="22"/>
              </w:rPr>
            </w:pPr>
            <w:r w:rsidRPr="00E3186A">
              <w:rPr>
                <w:rFonts w:ascii="Noto Sans" w:hAnsi="Noto Sans" w:cs="Noto Sans"/>
                <w:b/>
                <w:color w:val="FFFFFF" w:themeColor="background1"/>
                <w:sz w:val="22"/>
                <w:szCs w:val="22"/>
              </w:rPr>
              <w:t>Introduction</w:t>
            </w:r>
          </w:p>
        </w:tc>
        <w:tc>
          <w:tcPr>
            <w:tcW w:w="9185" w:type="dxa"/>
          </w:tcPr>
          <w:p w14:paraId="21CF9ACB" w14:textId="79E34663" w:rsidR="000753FA" w:rsidRPr="00962E66" w:rsidRDefault="00962E66" w:rsidP="00962E66">
            <w:pPr>
              <w:spacing w:after="240"/>
              <w:jc w:val="left"/>
              <w:rPr>
                <w:rFonts w:ascii="Noto Sans" w:hAnsi="Noto Sans" w:cs="Noto Sans"/>
                <w:sz w:val="22"/>
                <w:szCs w:val="22"/>
              </w:rPr>
            </w:pPr>
            <w:r w:rsidRPr="00AF35B2">
              <w:rPr>
                <w:rFonts w:ascii="Noto Sans" w:hAnsi="Noto Sans" w:cs="Noto Sans"/>
                <w:sz w:val="22"/>
                <w:szCs w:val="22"/>
              </w:rPr>
              <w:t>Project Seagrass is an environmental charity</w:t>
            </w:r>
            <w:r>
              <w:rPr>
                <w:rFonts w:ascii="Noto Sans" w:hAnsi="Noto Sans" w:cs="Noto Sans"/>
                <w:sz w:val="22"/>
                <w:szCs w:val="22"/>
              </w:rPr>
              <w:t xml:space="preserve"> (CIO)</w:t>
            </w:r>
            <w:r w:rsidRPr="00AF35B2">
              <w:rPr>
                <w:rFonts w:ascii="Noto Sans" w:hAnsi="Noto Sans" w:cs="Noto Sans"/>
                <w:sz w:val="22"/>
                <w:szCs w:val="22"/>
              </w:rPr>
              <w:t xml:space="preserve"> devoted to the conservation of seagrass ecosystems through education, influence, research and action. Our mission is to lead societal change to enable the recognition, recovery and resilience of seagrass ecosystems globally; that provide biodiversity, equitable and sustainable livelihoods, and planetary life support.</w:t>
            </w:r>
          </w:p>
        </w:tc>
      </w:tr>
      <w:tr w:rsidR="00B71B20" w14:paraId="1655D4E8" w14:textId="77777777" w:rsidTr="00E3186A">
        <w:trPr>
          <w:trHeight w:val="1110"/>
        </w:trPr>
        <w:tc>
          <w:tcPr>
            <w:tcW w:w="1731" w:type="dxa"/>
            <w:shd w:val="clear" w:color="auto" w:fill="76923C" w:themeFill="accent3" w:themeFillShade="BF"/>
          </w:tcPr>
          <w:p w14:paraId="196FCDD6" w14:textId="77777777" w:rsidR="00B71B20" w:rsidRPr="00E3186A" w:rsidRDefault="00B71B20" w:rsidP="00B71B20">
            <w:pPr>
              <w:spacing w:before="240" w:after="240"/>
              <w:rPr>
                <w:rFonts w:ascii="Noto Sans" w:hAnsi="Noto Sans" w:cs="Noto Sans"/>
                <w:b/>
                <w:color w:val="FFFFFF" w:themeColor="background1"/>
                <w:sz w:val="22"/>
                <w:szCs w:val="22"/>
              </w:rPr>
            </w:pPr>
            <w:r w:rsidRPr="00E3186A">
              <w:rPr>
                <w:rFonts w:ascii="Noto Sans" w:hAnsi="Noto Sans" w:cs="Noto Sans"/>
                <w:b/>
                <w:color w:val="FFFFFF" w:themeColor="background1"/>
                <w:sz w:val="22"/>
                <w:szCs w:val="22"/>
              </w:rPr>
              <w:t xml:space="preserve">Background information </w:t>
            </w:r>
          </w:p>
        </w:tc>
        <w:tc>
          <w:tcPr>
            <w:tcW w:w="9185" w:type="dxa"/>
          </w:tcPr>
          <w:p w14:paraId="71384256" w14:textId="13310227" w:rsidR="000753FA" w:rsidRPr="00962E66" w:rsidRDefault="005A1C18" w:rsidP="00624EA4">
            <w:pPr>
              <w:spacing w:after="240"/>
              <w:jc w:val="left"/>
              <w:rPr>
                <w:rFonts w:ascii="Noto Sans" w:hAnsi="Noto Sans" w:cs="Noto Sans"/>
                <w:sz w:val="22"/>
                <w:szCs w:val="22"/>
              </w:rPr>
            </w:pPr>
            <w:r>
              <w:rPr>
                <w:rFonts w:ascii="Noto Sans" w:hAnsi="Noto Sans" w:cs="Noto Sans"/>
                <w:sz w:val="22"/>
                <w:szCs w:val="22"/>
              </w:rPr>
              <w:t>The charity has experienced rapid growth over the past two years with an annual turnover for the last financial year in excess of £800,000. During this time, the charity has expanded to its current staff complement of 17 with additional associates making up the Project Seagrass team.</w:t>
            </w:r>
          </w:p>
        </w:tc>
      </w:tr>
      <w:tr w:rsidR="00B71B20" w14:paraId="0F735EE9" w14:textId="77777777" w:rsidTr="00E3186A">
        <w:tc>
          <w:tcPr>
            <w:tcW w:w="1731" w:type="dxa"/>
            <w:shd w:val="clear" w:color="auto" w:fill="76923C" w:themeFill="accent3" w:themeFillShade="BF"/>
            <w:vAlign w:val="center"/>
          </w:tcPr>
          <w:p w14:paraId="75D57EE7" w14:textId="77777777" w:rsidR="00B71B20" w:rsidRPr="00E3186A" w:rsidRDefault="00B71B20" w:rsidP="00B71B20">
            <w:pPr>
              <w:jc w:val="left"/>
              <w:rPr>
                <w:rFonts w:ascii="Noto Sans" w:hAnsi="Noto Sans" w:cs="Noto Sans"/>
                <w:b/>
                <w:color w:val="FFFFFF" w:themeColor="background1"/>
                <w:sz w:val="22"/>
                <w:szCs w:val="22"/>
              </w:rPr>
            </w:pPr>
            <w:r w:rsidRPr="00E3186A">
              <w:rPr>
                <w:rFonts w:ascii="Noto Sans" w:hAnsi="Noto Sans" w:cs="Noto Sans"/>
                <w:b/>
                <w:color w:val="FFFFFF" w:themeColor="background1"/>
                <w:sz w:val="22"/>
                <w:szCs w:val="22"/>
              </w:rPr>
              <w:t>Main Purpose of Post</w:t>
            </w:r>
          </w:p>
          <w:p w14:paraId="1A724DB8" w14:textId="77777777" w:rsidR="00B71B20" w:rsidRPr="00E3186A" w:rsidRDefault="00B71B20" w:rsidP="00B71B20">
            <w:pPr>
              <w:jc w:val="left"/>
              <w:rPr>
                <w:rFonts w:ascii="Noto Sans" w:hAnsi="Noto Sans" w:cs="Noto Sans"/>
                <w:b/>
                <w:color w:val="FFFFFF" w:themeColor="background1"/>
                <w:sz w:val="22"/>
                <w:szCs w:val="22"/>
              </w:rPr>
            </w:pPr>
          </w:p>
        </w:tc>
        <w:tc>
          <w:tcPr>
            <w:tcW w:w="9185" w:type="dxa"/>
          </w:tcPr>
          <w:p w14:paraId="76CB757D" w14:textId="77777777" w:rsidR="00E60DFA" w:rsidRDefault="00E60DFA" w:rsidP="00624EA4">
            <w:pPr>
              <w:jc w:val="left"/>
              <w:rPr>
                <w:rFonts w:ascii="Noto Sans" w:hAnsi="Noto Sans" w:cs="Noto Sans"/>
                <w:sz w:val="22"/>
                <w:szCs w:val="22"/>
                <w:shd w:val="clear" w:color="auto" w:fill="FFFFFF"/>
              </w:rPr>
            </w:pPr>
            <w:r w:rsidRPr="00E60DFA">
              <w:rPr>
                <w:rFonts w:ascii="Noto Sans" w:hAnsi="Noto Sans" w:cs="Noto Sans"/>
                <w:sz w:val="22"/>
                <w:szCs w:val="22"/>
                <w:shd w:val="clear" w:color="auto" w:fill="FFFFFF"/>
              </w:rPr>
              <w:t xml:space="preserve">The Operations </w:t>
            </w:r>
            <w:r>
              <w:rPr>
                <w:rFonts w:ascii="Noto Sans" w:hAnsi="Noto Sans" w:cs="Noto Sans"/>
                <w:sz w:val="22"/>
                <w:szCs w:val="22"/>
                <w:shd w:val="clear" w:color="auto" w:fill="FFFFFF"/>
              </w:rPr>
              <w:t>Manager</w:t>
            </w:r>
            <w:r w:rsidRPr="00E60DFA">
              <w:rPr>
                <w:rFonts w:ascii="Noto Sans" w:hAnsi="Noto Sans" w:cs="Noto Sans"/>
                <w:sz w:val="22"/>
                <w:szCs w:val="22"/>
                <w:shd w:val="clear" w:color="auto" w:fill="FFFFFF"/>
              </w:rPr>
              <w:t xml:space="preserve"> will be responsible for </w:t>
            </w:r>
          </w:p>
          <w:p w14:paraId="3B0A7CA3" w14:textId="48A1FF7D" w:rsidR="00E60DFA" w:rsidRDefault="00E60DFA" w:rsidP="00E60DFA">
            <w:pPr>
              <w:pStyle w:val="ListParagraph"/>
              <w:numPr>
                <w:ilvl w:val="0"/>
                <w:numId w:val="11"/>
              </w:numPr>
              <w:rPr>
                <w:rFonts w:ascii="Noto Sans" w:hAnsi="Noto Sans" w:cs="Noto Sans"/>
                <w:shd w:val="clear" w:color="auto" w:fill="FFFFFF"/>
              </w:rPr>
            </w:pPr>
            <w:r w:rsidRPr="00E60DFA">
              <w:rPr>
                <w:rFonts w:ascii="Noto Sans" w:hAnsi="Noto Sans" w:cs="Noto Sans"/>
                <w:shd w:val="clear" w:color="auto" w:fill="FFFFFF"/>
              </w:rPr>
              <w:t>the effective management of the charity’s operational staff, resources and projects to ensure the effective and smooth running of its day-to-day operations and</w:t>
            </w:r>
            <w:r>
              <w:rPr>
                <w:rFonts w:ascii="Noto Sans" w:hAnsi="Noto Sans" w:cs="Noto Sans"/>
                <w:shd w:val="clear" w:color="auto" w:fill="FFFFFF"/>
              </w:rPr>
              <w:t>, in conjunction with the Executive team,</w:t>
            </w:r>
            <w:r w:rsidRPr="00E60DFA">
              <w:rPr>
                <w:rFonts w:ascii="Noto Sans" w:hAnsi="Noto Sans" w:cs="Noto Sans"/>
                <w:shd w:val="clear" w:color="auto" w:fill="FFFFFF"/>
              </w:rPr>
              <w:t xml:space="preserve"> </w:t>
            </w:r>
          </w:p>
          <w:p w14:paraId="2E1C519A" w14:textId="09D33674" w:rsidR="00B71B20" w:rsidRPr="00E60DFA" w:rsidRDefault="00E60DFA" w:rsidP="00624EA4">
            <w:pPr>
              <w:pStyle w:val="ListParagraph"/>
              <w:numPr>
                <w:ilvl w:val="0"/>
                <w:numId w:val="11"/>
              </w:numPr>
              <w:rPr>
                <w:rFonts w:ascii="Noto Sans" w:hAnsi="Noto Sans" w:cs="Noto Sans"/>
                <w:shd w:val="clear" w:color="auto" w:fill="FFFFFF"/>
              </w:rPr>
            </w:pPr>
            <w:r w:rsidRPr="00E60DFA">
              <w:rPr>
                <w:rFonts w:ascii="Noto Sans" w:hAnsi="Noto Sans" w:cs="Noto Sans"/>
                <w:shd w:val="clear" w:color="auto" w:fill="FFFFFF"/>
              </w:rPr>
              <w:t>the delivery of the charity’s goals and the achievement of its strategic objectives.  </w:t>
            </w:r>
          </w:p>
        </w:tc>
      </w:tr>
      <w:tr w:rsidR="00AA45BF" w14:paraId="08E2068A" w14:textId="77777777" w:rsidTr="00E3186A">
        <w:tc>
          <w:tcPr>
            <w:tcW w:w="1731" w:type="dxa"/>
            <w:shd w:val="clear" w:color="auto" w:fill="76923C" w:themeFill="accent3" w:themeFillShade="BF"/>
            <w:vAlign w:val="center"/>
          </w:tcPr>
          <w:p w14:paraId="580CBB94" w14:textId="7294F5F1" w:rsidR="00AA45BF" w:rsidRPr="00E3186A" w:rsidRDefault="00AA45BF" w:rsidP="00AA45BF">
            <w:pPr>
              <w:jc w:val="left"/>
              <w:rPr>
                <w:rFonts w:ascii="Noto Sans" w:hAnsi="Noto Sans" w:cs="Noto Sans"/>
                <w:b/>
                <w:color w:val="FFFFFF" w:themeColor="background1"/>
                <w:sz w:val="22"/>
                <w:szCs w:val="22"/>
              </w:rPr>
            </w:pPr>
            <w:r w:rsidRPr="00E3186A">
              <w:rPr>
                <w:rFonts w:ascii="Noto Sans" w:hAnsi="Noto Sans" w:cs="Noto Sans"/>
                <w:b/>
                <w:color w:val="FFFFFF" w:themeColor="background1"/>
                <w:sz w:val="22"/>
                <w:szCs w:val="22"/>
              </w:rPr>
              <w:t>General Duties</w:t>
            </w:r>
          </w:p>
        </w:tc>
        <w:tc>
          <w:tcPr>
            <w:tcW w:w="9185" w:type="dxa"/>
          </w:tcPr>
          <w:p w14:paraId="0EC1E4DA" w14:textId="7814E39B" w:rsidR="00E60DFA" w:rsidRPr="00E60DFA" w:rsidRDefault="00E60DFA"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sidRPr="00E60DFA">
              <w:rPr>
                <w:rFonts w:ascii="Noto Sans" w:eastAsia="Times New Roman" w:hAnsi="Noto Sans" w:cs="Noto Sans"/>
                <w:sz w:val="22"/>
                <w:szCs w:val="22"/>
                <w:lang w:eastAsia="en-GB"/>
              </w:rPr>
              <w:t xml:space="preserve">Management of the </w:t>
            </w:r>
            <w:r w:rsidR="00DC45AB">
              <w:rPr>
                <w:rFonts w:ascii="Noto Sans" w:eastAsia="Times New Roman" w:hAnsi="Noto Sans" w:cs="Noto Sans"/>
                <w:sz w:val="22"/>
                <w:szCs w:val="22"/>
                <w:lang w:eastAsia="en-GB"/>
              </w:rPr>
              <w:t xml:space="preserve">operations of the </w:t>
            </w:r>
            <w:r w:rsidRPr="00E60DFA">
              <w:rPr>
                <w:rFonts w:ascii="Noto Sans" w:eastAsia="Times New Roman" w:hAnsi="Noto Sans" w:cs="Noto Sans"/>
                <w:sz w:val="22"/>
                <w:szCs w:val="22"/>
                <w:lang w:eastAsia="en-GB"/>
              </w:rPr>
              <w:t xml:space="preserve">charity, ensuring the delivery of the charity’s </w:t>
            </w:r>
            <w:r w:rsidR="00DC45AB">
              <w:rPr>
                <w:rFonts w:ascii="Noto Sans" w:eastAsia="Times New Roman" w:hAnsi="Noto Sans" w:cs="Noto Sans"/>
                <w:sz w:val="22"/>
                <w:szCs w:val="22"/>
                <w:lang w:eastAsia="en-GB"/>
              </w:rPr>
              <w:t>project</w:t>
            </w:r>
            <w:r w:rsidRPr="00E60DFA">
              <w:rPr>
                <w:rFonts w:ascii="Noto Sans" w:eastAsia="Times New Roman" w:hAnsi="Noto Sans" w:cs="Noto Sans"/>
                <w:sz w:val="22"/>
                <w:szCs w:val="22"/>
                <w:lang w:eastAsia="en-GB"/>
              </w:rPr>
              <w:t xml:space="preserve"> goals and the achievement of its strategic objectives.</w:t>
            </w:r>
          </w:p>
          <w:p w14:paraId="3F754986" w14:textId="44E35EB4" w:rsidR="00E60DFA" w:rsidRPr="00E60DFA" w:rsidRDefault="00DC45AB"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Pr>
                <w:rFonts w:ascii="Noto Sans" w:eastAsia="Times New Roman" w:hAnsi="Noto Sans" w:cs="Noto Sans"/>
                <w:sz w:val="22"/>
                <w:szCs w:val="22"/>
                <w:lang w:eastAsia="en-GB"/>
              </w:rPr>
              <w:t>Contribute to the ongoing de</w:t>
            </w:r>
            <w:r w:rsidR="00E60DFA" w:rsidRPr="00E60DFA">
              <w:rPr>
                <w:rFonts w:ascii="Noto Sans" w:eastAsia="Times New Roman" w:hAnsi="Noto Sans" w:cs="Noto Sans"/>
                <w:sz w:val="22"/>
                <w:szCs w:val="22"/>
                <w:lang w:eastAsia="en-GB"/>
              </w:rPr>
              <w:t>velop</w:t>
            </w:r>
            <w:r>
              <w:rPr>
                <w:rFonts w:ascii="Noto Sans" w:eastAsia="Times New Roman" w:hAnsi="Noto Sans" w:cs="Noto Sans"/>
                <w:sz w:val="22"/>
                <w:szCs w:val="22"/>
                <w:lang w:eastAsia="en-GB"/>
              </w:rPr>
              <w:t>ment of</w:t>
            </w:r>
            <w:r w:rsidR="00E60DFA" w:rsidRPr="00E60DFA">
              <w:rPr>
                <w:rFonts w:ascii="Noto Sans" w:eastAsia="Times New Roman" w:hAnsi="Noto Sans" w:cs="Noto Sans"/>
                <w:sz w:val="22"/>
                <w:szCs w:val="22"/>
                <w:lang w:eastAsia="en-GB"/>
              </w:rPr>
              <w:t xml:space="preserve"> an effective and sustainable organisational strategy, distilling into individual </w:t>
            </w:r>
            <w:r>
              <w:rPr>
                <w:rFonts w:ascii="Noto Sans" w:eastAsia="Times New Roman" w:hAnsi="Noto Sans" w:cs="Noto Sans"/>
                <w:sz w:val="22"/>
                <w:szCs w:val="22"/>
                <w:lang w:eastAsia="en-GB"/>
              </w:rPr>
              <w:t>implementation plans</w:t>
            </w:r>
            <w:r w:rsidR="00E60DFA" w:rsidRPr="00E60DFA">
              <w:rPr>
                <w:rFonts w:ascii="Noto Sans" w:eastAsia="Times New Roman" w:hAnsi="Noto Sans" w:cs="Noto Sans"/>
                <w:sz w:val="22"/>
                <w:szCs w:val="22"/>
                <w:lang w:eastAsia="en-GB"/>
              </w:rPr>
              <w:t>.</w:t>
            </w:r>
          </w:p>
          <w:p w14:paraId="11927AB7" w14:textId="77777777" w:rsidR="00E60DFA" w:rsidRPr="00E60DFA" w:rsidRDefault="00E60DFA"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sidRPr="00E60DFA">
              <w:rPr>
                <w:rFonts w:ascii="Noto Sans" w:eastAsia="Times New Roman" w:hAnsi="Noto Sans" w:cs="Noto Sans"/>
                <w:sz w:val="22"/>
                <w:szCs w:val="22"/>
                <w:lang w:eastAsia="en-GB"/>
              </w:rPr>
              <w:t>Managing staff to ensure the timely delivery of strategic projects and measurable outcomes and impacts for the charity within budget.</w:t>
            </w:r>
          </w:p>
          <w:p w14:paraId="3B7A7A93" w14:textId="7EE61278" w:rsidR="00E60DFA" w:rsidRPr="00E60DFA" w:rsidRDefault="00DC45AB"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Pr>
                <w:rFonts w:ascii="Noto Sans" w:eastAsia="Times New Roman" w:hAnsi="Noto Sans" w:cs="Noto Sans"/>
                <w:sz w:val="22"/>
                <w:szCs w:val="22"/>
                <w:lang w:eastAsia="en-GB"/>
              </w:rPr>
              <w:t>Co-ordinating with external partner and collaboration project leads to ensure cohesive logistics planning and project delivery.</w:t>
            </w:r>
          </w:p>
          <w:p w14:paraId="001EDD37" w14:textId="5B5F826C" w:rsidR="00DC45AB" w:rsidRPr="00DC45AB" w:rsidRDefault="00DC45AB"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sidRPr="00DC45AB">
              <w:rPr>
                <w:rFonts w:ascii="Noto Sans" w:eastAsia="Times New Roman" w:hAnsi="Noto Sans" w:cs="Noto Sans"/>
                <w:sz w:val="22"/>
                <w:szCs w:val="22"/>
                <w:lang w:eastAsia="en-GB"/>
              </w:rPr>
              <w:t>Manage and supervise staff assigned to the day-to-day operations of the charity to ensure effective performance.</w:t>
            </w:r>
          </w:p>
          <w:p w14:paraId="3B1935F6" w14:textId="067558B6" w:rsidR="00DC45AB" w:rsidRPr="00DC45AB" w:rsidRDefault="00DC45AB"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sidRPr="00DC45AB">
              <w:rPr>
                <w:rFonts w:ascii="Noto Sans" w:eastAsia="Times New Roman" w:hAnsi="Noto Sans" w:cs="Noto Sans"/>
                <w:sz w:val="22"/>
                <w:szCs w:val="22"/>
                <w:lang w:eastAsia="en-GB"/>
              </w:rPr>
              <w:lastRenderedPageBreak/>
              <w:t>Provide necessary levels of leadership, direction, support and advice to staff to ensure coordination and effective teamwork within the charity.</w:t>
            </w:r>
          </w:p>
          <w:p w14:paraId="7199C3E7" w14:textId="602F08D6" w:rsidR="00DC45AB" w:rsidRPr="00DC45AB" w:rsidRDefault="00DC45AB"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sidRPr="00DC45AB">
              <w:rPr>
                <w:rFonts w:ascii="Noto Sans" w:eastAsia="Times New Roman" w:hAnsi="Noto Sans" w:cs="Noto Sans"/>
                <w:sz w:val="22"/>
                <w:szCs w:val="22"/>
                <w:lang w:eastAsia="en-GB"/>
              </w:rPr>
              <w:t>Manage all projects</w:t>
            </w:r>
            <w:r>
              <w:rPr>
                <w:rFonts w:ascii="Noto Sans" w:eastAsia="Times New Roman" w:hAnsi="Noto Sans" w:cs="Noto Sans"/>
                <w:sz w:val="22"/>
                <w:szCs w:val="22"/>
                <w:lang w:eastAsia="en-GB"/>
              </w:rPr>
              <w:t xml:space="preserve"> and</w:t>
            </w:r>
            <w:r w:rsidRPr="00DC45AB">
              <w:rPr>
                <w:rFonts w:ascii="Noto Sans" w:eastAsia="Times New Roman" w:hAnsi="Noto Sans" w:cs="Noto Sans"/>
                <w:sz w:val="22"/>
                <w:szCs w:val="22"/>
                <w:lang w:eastAsia="en-GB"/>
              </w:rPr>
              <w:t xml:space="preserve"> </w:t>
            </w:r>
            <w:r>
              <w:rPr>
                <w:rFonts w:ascii="Noto Sans" w:eastAsia="Times New Roman" w:hAnsi="Noto Sans" w:cs="Noto Sans"/>
                <w:sz w:val="22"/>
                <w:szCs w:val="22"/>
                <w:lang w:eastAsia="en-GB"/>
              </w:rPr>
              <w:t xml:space="preserve">associated </w:t>
            </w:r>
            <w:r w:rsidRPr="00DC45AB">
              <w:rPr>
                <w:rFonts w:ascii="Noto Sans" w:eastAsia="Times New Roman" w:hAnsi="Noto Sans" w:cs="Noto Sans"/>
                <w:sz w:val="22"/>
                <w:szCs w:val="22"/>
                <w:lang w:eastAsia="en-GB"/>
              </w:rPr>
              <w:t>administrative activities and functions; initiating, coordinating, and implementing systems, policies and procedures, ensuring maximum efficiency.</w:t>
            </w:r>
          </w:p>
          <w:p w14:paraId="3DDC9688" w14:textId="1C6FBDD3" w:rsidR="00DC45AB" w:rsidRPr="00DC45AB" w:rsidRDefault="00DC45AB"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sidRPr="00DC45AB">
              <w:rPr>
                <w:rFonts w:ascii="Noto Sans" w:eastAsia="Times New Roman" w:hAnsi="Noto Sans" w:cs="Noto Sans"/>
                <w:sz w:val="22"/>
                <w:szCs w:val="22"/>
                <w:lang w:eastAsia="en-GB"/>
              </w:rPr>
              <w:t>Review and improve existing procedures and systems for the effective management of the charity</w:t>
            </w:r>
            <w:r>
              <w:rPr>
                <w:rFonts w:ascii="Noto Sans" w:eastAsia="Times New Roman" w:hAnsi="Noto Sans" w:cs="Noto Sans"/>
                <w:sz w:val="22"/>
                <w:szCs w:val="22"/>
                <w:lang w:eastAsia="en-GB"/>
              </w:rPr>
              <w:t xml:space="preserve"> operational activities.</w:t>
            </w:r>
          </w:p>
          <w:p w14:paraId="5287A6E3" w14:textId="16DC0019" w:rsidR="00DC45AB" w:rsidRPr="00DC45AB" w:rsidRDefault="00DC45AB" w:rsidP="00DC45AB">
            <w:pPr>
              <w:numPr>
                <w:ilvl w:val="0"/>
                <w:numId w:val="10"/>
              </w:numPr>
              <w:shd w:val="clear" w:color="auto" w:fill="FFFFFF"/>
              <w:spacing w:before="100" w:beforeAutospacing="1" w:after="100" w:afterAutospacing="1" w:line="360" w:lineRule="atLeast"/>
              <w:jc w:val="left"/>
              <w:rPr>
                <w:rFonts w:ascii="Noto Sans" w:eastAsia="Times New Roman" w:hAnsi="Noto Sans" w:cs="Noto Sans"/>
                <w:sz w:val="22"/>
                <w:szCs w:val="22"/>
                <w:lang w:eastAsia="en-GB"/>
              </w:rPr>
            </w:pPr>
            <w:r w:rsidRPr="00DC45AB">
              <w:rPr>
                <w:rFonts w:ascii="Noto Sans" w:eastAsia="Times New Roman" w:hAnsi="Noto Sans" w:cs="Noto Sans"/>
                <w:sz w:val="22"/>
                <w:szCs w:val="22"/>
                <w:lang w:eastAsia="en-GB"/>
              </w:rPr>
              <w:t xml:space="preserve">Responsible for the proper auditing and reporting of all </w:t>
            </w:r>
            <w:r>
              <w:rPr>
                <w:rFonts w:ascii="Noto Sans" w:eastAsia="Times New Roman" w:hAnsi="Noto Sans" w:cs="Noto Sans"/>
                <w:sz w:val="22"/>
                <w:szCs w:val="22"/>
                <w:lang w:eastAsia="en-GB"/>
              </w:rPr>
              <w:t>operational activities</w:t>
            </w:r>
            <w:r w:rsidRPr="00DC45AB">
              <w:rPr>
                <w:rFonts w:ascii="Noto Sans" w:eastAsia="Times New Roman" w:hAnsi="Noto Sans" w:cs="Noto Sans"/>
                <w:sz w:val="22"/>
                <w:szCs w:val="22"/>
                <w:lang w:eastAsia="en-GB"/>
              </w:rPr>
              <w:t xml:space="preserve"> and projects and for ensuring accurate and up to date records are maintained of work undertaken</w:t>
            </w:r>
            <w:r>
              <w:rPr>
                <w:rFonts w:ascii="Noto Sans" w:eastAsia="Times New Roman" w:hAnsi="Noto Sans" w:cs="Noto Sans"/>
                <w:sz w:val="22"/>
                <w:szCs w:val="22"/>
                <w:lang w:eastAsia="en-GB"/>
              </w:rPr>
              <w:t>.</w:t>
            </w:r>
          </w:p>
          <w:p w14:paraId="5831C867" w14:textId="10FC86CB" w:rsidR="00315B69" w:rsidRPr="00DC45AB" w:rsidRDefault="00DC45AB" w:rsidP="00DC45AB">
            <w:pPr>
              <w:numPr>
                <w:ilvl w:val="0"/>
                <w:numId w:val="10"/>
              </w:numPr>
              <w:shd w:val="clear" w:color="auto" w:fill="FFFFFF"/>
              <w:spacing w:before="100" w:beforeAutospacing="1" w:after="100" w:afterAutospacing="1" w:line="360" w:lineRule="atLeast"/>
              <w:jc w:val="left"/>
              <w:rPr>
                <w:rFonts w:ascii="Open Sans" w:eastAsia="Times New Roman" w:hAnsi="Open Sans" w:cs="Times New Roman"/>
                <w:sz w:val="30"/>
                <w:szCs w:val="30"/>
                <w:lang w:eastAsia="en-GB"/>
              </w:rPr>
            </w:pPr>
            <w:r w:rsidRPr="00DC45AB">
              <w:rPr>
                <w:rFonts w:ascii="Noto Sans" w:eastAsia="Times New Roman" w:hAnsi="Noto Sans" w:cs="Noto Sans"/>
                <w:sz w:val="22"/>
                <w:szCs w:val="22"/>
                <w:lang w:eastAsia="en-GB"/>
              </w:rPr>
              <w:t>Responsible for maintaining and developing systems of monitoring that can capture and analyse performance data to track progress of projects</w:t>
            </w:r>
            <w:r>
              <w:rPr>
                <w:rFonts w:ascii="Noto Sans" w:eastAsia="Times New Roman" w:hAnsi="Noto Sans" w:cs="Noto Sans"/>
                <w:sz w:val="22"/>
                <w:szCs w:val="22"/>
                <w:lang w:eastAsia="en-GB"/>
              </w:rPr>
              <w:t>.</w:t>
            </w:r>
          </w:p>
        </w:tc>
      </w:tr>
      <w:tr w:rsidR="00AA45BF" w14:paraId="463F7F3A" w14:textId="77777777" w:rsidTr="00E3186A">
        <w:tc>
          <w:tcPr>
            <w:tcW w:w="1731" w:type="dxa"/>
            <w:shd w:val="clear" w:color="auto" w:fill="76923C" w:themeFill="accent3" w:themeFillShade="BF"/>
            <w:vAlign w:val="center"/>
          </w:tcPr>
          <w:p w14:paraId="74DD28EB" w14:textId="77777777" w:rsidR="00AA45BF" w:rsidRPr="00E3186A" w:rsidRDefault="00AA45BF" w:rsidP="00AA45BF">
            <w:pPr>
              <w:spacing w:before="240" w:after="240"/>
              <w:jc w:val="left"/>
              <w:rPr>
                <w:rFonts w:ascii="Noto Sans" w:hAnsi="Noto Sans" w:cs="Noto Sans"/>
                <w:b/>
                <w:color w:val="FFFFFF" w:themeColor="background1"/>
                <w:sz w:val="22"/>
                <w:szCs w:val="22"/>
              </w:rPr>
            </w:pPr>
            <w:r w:rsidRPr="00E3186A">
              <w:rPr>
                <w:rFonts w:ascii="Noto Sans" w:hAnsi="Noto Sans" w:cs="Noto Sans"/>
                <w:sz w:val="22"/>
                <w:szCs w:val="22"/>
              </w:rPr>
              <w:lastRenderedPageBreak/>
              <w:br w:type="page"/>
            </w:r>
            <w:r w:rsidRPr="00E3186A">
              <w:rPr>
                <w:rFonts w:ascii="Noto Sans" w:hAnsi="Noto Sans" w:cs="Noto Sans"/>
                <w:b/>
                <w:color w:val="FFFFFF" w:themeColor="background1"/>
                <w:sz w:val="22"/>
                <w:szCs w:val="22"/>
              </w:rPr>
              <w:t>Person Specification</w:t>
            </w:r>
          </w:p>
          <w:p w14:paraId="6377A2A6" w14:textId="77777777" w:rsidR="00AA45BF" w:rsidRPr="00E3186A" w:rsidRDefault="00AA45BF" w:rsidP="00AA45BF">
            <w:pPr>
              <w:jc w:val="left"/>
              <w:rPr>
                <w:rFonts w:ascii="Noto Sans" w:hAnsi="Noto Sans" w:cs="Noto Sans"/>
                <w:color w:val="FFFFFF" w:themeColor="background1"/>
                <w:sz w:val="22"/>
                <w:szCs w:val="22"/>
              </w:rPr>
            </w:pPr>
          </w:p>
        </w:tc>
        <w:tc>
          <w:tcPr>
            <w:tcW w:w="9185" w:type="dxa"/>
          </w:tcPr>
          <w:p w14:paraId="7FA7AE11" w14:textId="77777777" w:rsidR="00AA45BF" w:rsidRPr="00E3186A" w:rsidRDefault="00AA45BF" w:rsidP="00624EA4">
            <w:pPr>
              <w:spacing w:before="100" w:beforeAutospacing="1"/>
              <w:jc w:val="left"/>
              <w:rPr>
                <w:rFonts w:ascii="Noto Sans" w:hAnsi="Noto Sans" w:cs="Noto Sans"/>
                <w:b/>
                <w:sz w:val="22"/>
                <w:szCs w:val="22"/>
                <w:u w:val="single"/>
              </w:rPr>
            </w:pPr>
            <w:r w:rsidRPr="00E3186A">
              <w:rPr>
                <w:rFonts w:ascii="Noto Sans" w:hAnsi="Noto Sans" w:cs="Noto Sans"/>
                <w:b/>
                <w:sz w:val="22"/>
                <w:szCs w:val="22"/>
                <w:u w:val="single"/>
              </w:rPr>
              <w:t>Essential Criteria:</w:t>
            </w:r>
          </w:p>
          <w:p w14:paraId="5ECDB45D" w14:textId="77777777" w:rsidR="00AA45BF" w:rsidRPr="00E3186A" w:rsidRDefault="00AA45BF" w:rsidP="00624EA4">
            <w:pPr>
              <w:spacing w:before="100" w:beforeAutospacing="1"/>
              <w:jc w:val="left"/>
              <w:rPr>
                <w:rFonts w:ascii="Noto Sans" w:hAnsi="Noto Sans" w:cs="Noto Sans"/>
                <w:b/>
                <w:sz w:val="22"/>
                <w:szCs w:val="22"/>
              </w:rPr>
            </w:pPr>
            <w:r w:rsidRPr="00E3186A">
              <w:rPr>
                <w:rFonts w:ascii="Noto Sans" w:hAnsi="Noto Sans" w:cs="Noto Sans"/>
                <w:b/>
                <w:sz w:val="22"/>
                <w:szCs w:val="22"/>
              </w:rPr>
              <w:t>Values:</w:t>
            </w:r>
          </w:p>
          <w:p w14:paraId="148D4D19" w14:textId="50B46837" w:rsidR="00AA45BF" w:rsidRPr="00E3186A" w:rsidRDefault="00AA45BF" w:rsidP="000309AB">
            <w:pPr>
              <w:pStyle w:val="ListParagraph"/>
              <w:numPr>
                <w:ilvl w:val="0"/>
                <w:numId w:val="6"/>
              </w:numPr>
              <w:spacing w:after="240"/>
              <w:rPr>
                <w:rFonts w:ascii="Noto Sans" w:hAnsi="Noto Sans" w:cs="Noto Sans"/>
                <w:bCs/>
              </w:rPr>
            </w:pPr>
            <w:r w:rsidRPr="00E3186A">
              <w:rPr>
                <w:rFonts w:ascii="Noto Sans" w:hAnsi="Noto Sans" w:cs="Noto Sans"/>
                <w:bCs/>
              </w:rPr>
              <w:t>Demonstrable evidence of taking pride in delivering professional services and solutions</w:t>
            </w:r>
            <w:r w:rsidR="0046582B" w:rsidRPr="00E3186A">
              <w:rPr>
                <w:rFonts w:ascii="Noto Sans" w:hAnsi="Noto Sans" w:cs="Noto Sans"/>
                <w:bCs/>
              </w:rPr>
              <w:t>.</w:t>
            </w:r>
          </w:p>
          <w:p w14:paraId="0BD36E7C" w14:textId="747896D2" w:rsidR="00AA45BF" w:rsidRPr="00E3186A" w:rsidRDefault="00AA45BF" w:rsidP="000309AB">
            <w:pPr>
              <w:pStyle w:val="ListParagraph"/>
              <w:numPr>
                <w:ilvl w:val="0"/>
                <w:numId w:val="6"/>
              </w:numPr>
              <w:spacing w:after="240"/>
              <w:rPr>
                <w:rFonts w:ascii="Noto Sans" w:hAnsi="Noto Sans" w:cs="Noto Sans"/>
                <w:bCs/>
              </w:rPr>
            </w:pPr>
            <w:r w:rsidRPr="00E3186A">
              <w:rPr>
                <w:rFonts w:ascii="Noto Sans" w:hAnsi="Noto Sans" w:cs="Noto Sans"/>
                <w:bCs/>
              </w:rPr>
              <w:t>Ability to work together in an environment of equality, trust and respect</w:t>
            </w:r>
            <w:r w:rsidR="0046582B" w:rsidRPr="00E3186A">
              <w:rPr>
                <w:rFonts w:ascii="Noto Sans" w:hAnsi="Noto Sans" w:cs="Noto Sans"/>
                <w:bCs/>
              </w:rPr>
              <w:t>.</w:t>
            </w:r>
          </w:p>
          <w:p w14:paraId="1252DF22" w14:textId="7CAEF751" w:rsidR="002D50F1" w:rsidRPr="00E3186A" w:rsidRDefault="002D50F1" w:rsidP="000309AB">
            <w:pPr>
              <w:pStyle w:val="ListParagraph"/>
              <w:numPr>
                <w:ilvl w:val="0"/>
                <w:numId w:val="6"/>
              </w:numPr>
              <w:spacing w:after="240"/>
              <w:rPr>
                <w:rFonts w:ascii="Noto Sans" w:hAnsi="Noto Sans" w:cs="Noto Sans"/>
              </w:rPr>
            </w:pPr>
            <w:r w:rsidRPr="00E3186A">
              <w:rPr>
                <w:rFonts w:ascii="Noto Sans" w:hAnsi="Noto Sans" w:cs="Noto Sans"/>
              </w:rPr>
              <w:t xml:space="preserve">A commitment to improving the environment and acting in a responsible environmental manner. </w:t>
            </w:r>
          </w:p>
          <w:p w14:paraId="67818907" w14:textId="77777777" w:rsidR="00E6714B" w:rsidRPr="00E3186A" w:rsidRDefault="00AA45BF" w:rsidP="00624EA4">
            <w:pPr>
              <w:jc w:val="left"/>
              <w:rPr>
                <w:rFonts w:ascii="Noto Sans" w:hAnsi="Noto Sans" w:cs="Noto Sans"/>
                <w:b/>
                <w:sz w:val="22"/>
                <w:szCs w:val="22"/>
              </w:rPr>
            </w:pPr>
            <w:r w:rsidRPr="00E3186A">
              <w:rPr>
                <w:rFonts w:ascii="Noto Sans" w:hAnsi="Noto Sans" w:cs="Noto Sans"/>
                <w:b/>
                <w:sz w:val="22"/>
                <w:szCs w:val="22"/>
              </w:rPr>
              <w:t>Qualification:</w:t>
            </w:r>
          </w:p>
          <w:p w14:paraId="384DC0DD" w14:textId="24D540F3" w:rsidR="001330B4" w:rsidRPr="00E3186A" w:rsidRDefault="000309AB" w:rsidP="000309AB">
            <w:pPr>
              <w:pStyle w:val="ListParagraph"/>
              <w:numPr>
                <w:ilvl w:val="0"/>
                <w:numId w:val="6"/>
              </w:numPr>
              <w:rPr>
                <w:rFonts w:ascii="Noto Sans" w:hAnsi="Noto Sans" w:cs="Noto Sans"/>
                <w:bCs/>
              </w:rPr>
            </w:pPr>
            <w:r>
              <w:rPr>
                <w:rFonts w:ascii="Noto Sans" w:hAnsi="Noto Sans" w:cs="Noto Sans"/>
                <w:bCs/>
              </w:rPr>
              <w:t xml:space="preserve">Degree </w:t>
            </w:r>
            <w:r w:rsidR="00962E66">
              <w:rPr>
                <w:rFonts w:ascii="Noto Sans" w:hAnsi="Noto Sans" w:cs="Noto Sans"/>
                <w:bCs/>
              </w:rPr>
              <w:t xml:space="preserve">or advanced qualification </w:t>
            </w:r>
            <w:r>
              <w:rPr>
                <w:rFonts w:ascii="Noto Sans" w:hAnsi="Noto Sans" w:cs="Noto Sans"/>
                <w:bCs/>
              </w:rPr>
              <w:t>in an appropriate field</w:t>
            </w:r>
          </w:p>
          <w:p w14:paraId="3050FF4F" w14:textId="77777777" w:rsidR="00AA45BF" w:rsidRPr="000309AB" w:rsidRDefault="00AA45BF" w:rsidP="00624EA4">
            <w:pPr>
              <w:spacing w:before="100" w:beforeAutospacing="1"/>
              <w:jc w:val="left"/>
              <w:rPr>
                <w:rFonts w:ascii="Noto Sans" w:hAnsi="Noto Sans" w:cs="Noto Sans"/>
                <w:b/>
                <w:sz w:val="22"/>
                <w:szCs w:val="22"/>
              </w:rPr>
            </w:pPr>
            <w:r w:rsidRPr="00E3186A">
              <w:rPr>
                <w:rFonts w:ascii="Noto Sans" w:hAnsi="Noto Sans" w:cs="Noto Sans"/>
                <w:b/>
                <w:sz w:val="22"/>
                <w:szCs w:val="22"/>
              </w:rPr>
              <w:t>Experi</w:t>
            </w:r>
            <w:r w:rsidRPr="000309AB">
              <w:rPr>
                <w:rFonts w:ascii="Noto Sans" w:hAnsi="Noto Sans" w:cs="Noto Sans"/>
                <w:b/>
                <w:sz w:val="22"/>
                <w:szCs w:val="22"/>
              </w:rPr>
              <w:t>ence:</w:t>
            </w:r>
          </w:p>
          <w:p w14:paraId="4D39E216" w14:textId="63B5D3DF" w:rsidR="000309AB" w:rsidRPr="000309AB" w:rsidRDefault="000309AB" w:rsidP="000309AB">
            <w:pPr>
              <w:numPr>
                <w:ilvl w:val="0"/>
                <w:numId w:val="6"/>
              </w:numPr>
              <w:shd w:val="clear" w:color="auto" w:fill="FFFFFF"/>
              <w:spacing w:after="100" w:afterAutospacing="1"/>
              <w:jc w:val="left"/>
              <w:rPr>
                <w:rFonts w:ascii="Noto Sans" w:eastAsia="Times New Roman" w:hAnsi="Noto Sans" w:cs="Noto Sans"/>
                <w:sz w:val="22"/>
                <w:szCs w:val="22"/>
                <w:lang w:eastAsia="en-GB"/>
              </w:rPr>
            </w:pPr>
            <w:r w:rsidRPr="000309AB">
              <w:rPr>
                <w:rFonts w:ascii="Noto Sans" w:eastAsia="Times New Roman" w:hAnsi="Noto Sans" w:cs="Noto Sans"/>
                <w:sz w:val="22"/>
                <w:szCs w:val="22"/>
                <w:lang w:eastAsia="en-GB"/>
              </w:rPr>
              <w:t>In a related post – a minimum of 5 years’ experience of Operational Management; confident line manager, with experience of building, leading, motivating and developing a team</w:t>
            </w:r>
            <w:r w:rsidR="00003435">
              <w:rPr>
                <w:rFonts w:ascii="Noto Sans" w:eastAsia="Times New Roman" w:hAnsi="Noto Sans" w:cs="Noto Sans"/>
                <w:sz w:val="22"/>
                <w:szCs w:val="22"/>
                <w:lang w:eastAsia="en-GB"/>
              </w:rPr>
              <w:t>.</w:t>
            </w:r>
          </w:p>
          <w:p w14:paraId="4137B523" w14:textId="23728BCF" w:rsidR="007753CC" w:rsidRPr="000309AB" w:rsidRDefault="000309AB" w:rsidP="000309AB">
            <w:pPr>
              <w:numPr>
                <w:ilvl w:val="0"/>
                <w:numId w:val="6"/>
              </w:numPr>
              <w:shd w:val="clear" w:color="auto" w:fill="FFFFFF"/>
              <w:spacing w:after="100" w:afterAutospacing="1"/>
              <w:jc w:val="left"/>
              <w:rPr>
                <w:rFonts w:ascii="Noto Sans" w:eastAsia="Times New Roman" w:hAnsi="Noto Sans" w:cs="Noto Sans"/>
                <w:sz w:val="22"/>
                <w:szCs w:val="22"/>
                <w:lang w:eastAsia="en-GB"/>
              </w:rPr>
            </w:pPr>
            <w:r w:rsidRPr="000309AB">
              <w:rPr>
                <w:rFonts w:ascii="Noto Sans" w:eastAsia="Times New Roman" w:hAnsi="Noto Sans" w:cs="Noto Sans"/>
                <w:sz w:val="22"/>
                <w:szCs w:val="22"/>
                <w:lang w:eastAsia="en-GB"/>
              </w:rPr>
              <w:t xml:space="preserve">Proven </w:t>
            </w:r>
            <w:r w:rsidR="00962E66">
              <w:rPr>
                <w:rFonts w:ascii="Noto Sans" w:eastAsia="Times New Roman" w:hAnsi="Noto Sans" w:cs="Noto Sans"/>
                <w:sz w:val="22"/>
                <w:szCs w:val="22"/>
                <w:lang w:eastAsia="en-GB"/>
              </w:rPr>
              <w:t xml:space="preserve">track </w:t>
            </w:r>
            <w:r w:rsidRPr="000309AB">
              <w:rPr>
                <w:rFonts w:ascii="Noto Sans" w:eastAsia="Times New Roman" w:hAnsi="Noto Sans" w:cs="Noto Sans"/>
                <w:sz w:val="22"/>
                <w:szCs w:val="22"/>
                <w:lang w:eastAsia="en-GB"/>
              </w:rPr>
              <w:t xml:space="preserve">record </w:t>
            </w:r>
            <w:r w:rsidR="00962E66">
              <w:rPr>
                <w:rFonts w:ascii="Noto Sans" w:eastAsia="Times New Roman" w:hAnsi="Noto Sans" w:cs="Noto Sans"/>
                <w:sz w:val="22"/>
                <w:szCs w:val="22"/>
                <w:lang w:eastAsia="en-GB"/>
              </w:rPr>
              <w:t>in P</w:t>
            </w:r>
            <w:r w:rsidRPr="000309AB">
              <w:rPr>
                <w:rFonts w:ascii="Noto Sans" w:eastAsia="Times New Roman" w:hAnsi="Noto Sans" w:cs="Noto Sans"/>
                <w:sz w:val="22"/>
                <w:szCs w:val="22"/>
                <w:lang w:eastAsia="en-GB"/>
              </w:rPr>
              <w:t xml:space="preserve">roject </w:t>
            </w:r>
            <w:r w:rsidR="00962E66">
              <w:rPr>
                <w:rFonts w:ascii="Noto Sans" w:eastAsia="Times New Roman" w:hAnsi="Noto Sans" w:cs="Noto Sans"/>
                <w:sz w:val="22"/>
                <w:szCs w:val="22"/>
                <w:lang w:eastAsia="en-GB"/>
              </w:rPr>
              <w:t>M</w:t>
            </w:r>
            <w:r w:rsidRPr="000309AB">
              <w:rPr>
                <w:rFonts w:ascii="Noto Sans" w:eastAsia="Times New Roman" w:hAnsi="Noto Sans" w:cs="Noto Sans"/>
                <w:sz w:val="22"/>
                <w:szCs w:val="22"/>
                <w:lang w:eastAsia="en-GB"/>
              </w:rPr>
              <w:t>anagement with a minimum of 5 years’ experience</w:t>
            </w:r>
            <w:r w:rsidR="00003435">
              <w:rPr>
                <w:rFonts w:ascii="Noto Sans" w:eastAsia="Times New Roman" w:hAnsi="Noto Sans" w:cs="Noto Sans"/>
                <w:sz w:val="22"/>
                <w:szCs w:val="22"/>
                <w:lang w:eastAsia="en-GB"/>
              </w:rPr>
              <w:t>.</w:t>
            </w:r>
          </w:p>
          <w:p w14:paraId="1764383F" w14:textId="76518F53" w:rsidR="00AA45BF" w:rsidRPr="00E3186A" w:rsidRDefault="00AA45BF" w:rsidP="00624EA4">
            <w:pPr>
              <w:jc w:val="left"/>
              <w:rPr>
                <w:rFonts w:ascii="Noto Sans" w:hAnsi="Noto Sans" w:cs="Noto Sans"/>
                <w:b/>
                <w:sz w:val="22"/>
                <w:szCs w:val="22"/>
              </w:rPr>
            </w:pPr>
            <w:r w:rsidRPr="00E3186A">
              <w:rPr>
                <w:rFonts w:ascii="Noto Sans" w:hAnsi="Noto Sans" w:cs="Noto Sans"/>
                <w:b/>
                <w:sz w:val="22"/>
                <w:szCs w:val="22"/>
              </w:rPr>
              <w:t>Knowledge</w:t>
            </w:r>
            <w:r w:rsidR="007753CC">
              <w:rPr>
                <w:rFonts w:ascii="Noto Sans" w:hAnsi="Noto Sans" w:cs="Noto Sans"/>
                <w:b/>
                <w:sz w:val="22"/>
                <w:szCs w:val="22"/>
              </w:rPr>
              <w:t xml:space="preserve">, </w:t>
            </w:r>
            <w:r w:rsidRPr="00E3186A">
              <w:rPr>
                <w:rFonts w:ascii="Noto Sans" w:hAnsi="Noto Sans" w:cs="Noto Sans"/>
                <w:b/>
                <w:sz w:val="22"/>
                <w:szCs w:val="22"/>
              </w:rPr>
              <w:t>Skills</w:t>
            </w:r>
            <w:r w:rsidR="007753CC">
              <w:rPr>
                <w:rFonts w:ascii="Noto Sans" w:hAnsi="Noto Sans" w:cs="Noto Sans"/>
                <w:b/>
                <w:sz w:val="22"/>
                <w:szCs w:val="22"/>
              </w:rPr>
              <w:t xml:space="preserve"> and Willingness</w:t>
            </w:r>
            <w:r w:rsidRPr="00E3186A">
              <w:rPr>
                <w:rFonts w:ascii="Noto Sans" w:hAnsi="Noto Sans" w:cs="Noto Sans"/>
                <w:b/>
                <w:sz w:val="22"/>
                <w:szCs w:val="22"/>
              </w:rPr>
              <w:t>:</w:t>
            </w:r>
          </w:p>
          <w:p w14:paraId="70AD2FA2" w14:textId="77777777" w:rsidR="007753CC" w:rsidRPr="00EC2726" w:rsidRDefault="007753CC" w:rsidP="000309AB">
            <w:pPr>
              <w:pStyle w:val="ListParagraph"/>
              <w:numPr>
                <w:ilvl w:val="0"/>
                <w:numId w:val="6"/>
              </w:numPr>
              <w:spacing w:after="240"/>
              <w:rPr>
                <w:rFonts w:ascii="Noto Sans" w:hAnsi="Noto Sans" w:cs="Noto Sans"/>
                <w:iCs/>
                <w:lang w:eastAsia="en-GB"/>
              </w:rPr>
            </w:pPr>
            <w:r w:rsidRPr="00EC2726">
              <w:rPr>
                <w:rFonts w:ascii="Noto Sans" w:hAnsi="Noto Sans" w:cs="Noto Sans"/>
                <w:iCs/>
                <w:lang w:eastAsia="en-GB"/>
              </w:rPr>
              <w:t>Excellent leadership skills, always leading by example.</w:t>
            </w:r>
          </w:p>
          <w:p w14:paraId="137086AC" w14:textId="60C7DFD9" w:rsidR="00A47E5C" w:rsidRPr="00E3186A" w:rsidRDefault="00A47E5C" w:rsidP="000309AB">
            <w:pPr>
              <w:pStyle w:val="ListParagraph"/>
              <w:numPr>
                <w:ilvl w:val="0"/>
                <w:numId w:val="6"/>
              </w:numPr>
              <w:spacing w:after="240"/>
              <w:rPr>
                <w:rFonts w:ascii="Noto Sans" w:hAnsi="Noto Sans" w:cs="Noto Sans"/>
                <w:iCs/>
                <w:lang w:eastAsia="en-GB"/>
              </w:rPr>
            </w:pPr>
            <w:r w:rsidRPr="00E3186A">
              <w:rPr>
                <w:rFonts w:ascii="Noto Sans" w:hAnsi="Noto Sans" w:cs="Noto Sans"/>
                <w:iCs/>
                <w:lang w:eastAsia="en-GB"/>
              </w:rPr>
              <w:t>Ability to work independently.</w:t>
            </w:r>
          </w:p>
          <w:p w14:paraId="43EAB7EF" w14:textId="370E0A5E" w:rsidR="009848E3" w:rsidRPr="00E3186A" w:rsidRDefault="00AA45BF" w:rsidP="000309AB">
            <w:pPr>
              <w:pStyle w:val="ListParagraph"/>
              <w:numPr>
                <w:ilvl w:val="0"/>
                <w:numId w:val="6"/>
              </w:numPr>
              <w:spacing w:after="240"/>
              <w:rPr>
                <w:rFonts w:ascii="Noto Sans" w:hAnsi="Noto Sans" w:cs="Noto Sans"/>
                <w:iCs/>
                <w:lang w:eastAsia="en-GB"/>
              </w:rPr>
            </w:pPr>
            <w:r w:rsidRPr="00E3186A">
              <w:rPr>
                <w:rFonts w:ascii="Noto Sans" w:hAnsi="Noto Sans" w:cs="Noto Sans"/>
                <w:lang w:eastAsia="en-GB"/>
              </w:rPr>
              <w:t>Excellent IT skills including knowledge of MS Word and Excel</w:t>
            </w:r>
            <w:r w:rsidR="0046582B" w:rsidRPr="00E3186A">
              <w:rPr>
                <w:rFonts w:ascii="Noto Sans" w:hAnsi="Noto Sans" w:cs="Noto Sans"/>
                <w:lang w:eastAsia="en-GB"/>
              </w:rPr>
              <w:t>.</w:t>
            </w:r>
          </w:p>
          <w:p w14:paraId="1E9F1C00" w14:textId="7DACD744" w:rsidR="009848E3" w:rsidRPr="00E3186A" w:rsidRDefault="00AA45BF" w:rsidP="000309AB">
            <w:pPr>
              <w:pStyle w:val="ListParagraph"/>
              <w:numPr>
                <w:ilvl w:val="0"/>
                <w:numId w:val="6"/>
              </w:numPr>
              <w:spacing w:before="240" w:after="240"/>
              <w:rPr>
                <w:rFonts w:ascii="Noto Sans" w:hAnsi="Noto Sans" w:cs="Noto Sans"/>
                <w:lang w:eastAsia="en-GB"/>
              </w:rPr>
            </w:pPr>
            <w:r w:rsidRPr="00E3186A">
              <w:rPr>
                <w:rFonts w:ascii="Noto Sans" w:hAnsi="Noto Sans" w:cs="Noto Sans"/>
                <w:lang w:eastAsia="en-GB"/>
              </w:rPr>
              <w:t>Evidence of excellent communication skills.</w:t>
            </w:r>
          </w:p>
          <w:p w14:paraId="2979ED32" w14:textId="77777777" w:rsidR="007753CC" w:rsidRDefault="00AA45BF" w:rsidP="000309AB">
            <w:pPr>
              <w:pStyle w:val="ListParagraph"/>
              <w:numPr>
                <w:ilvl w:val="0"/>
                <w:numId w:val="6"/>
              </w:numPr>
              <w:spacing w:before="240" w:after="240"/>
              <w:rPr>
                <w:rFonts w:ascii="Noto Sans" w:hAnsi="Noto Sans" w:cs="Noto Sans"/>
                <w:lang w:eastAsia="en-GB"/>
              </w:rPr>
            </w:pPr>
            <w:r w:rsidRPr="00E3186A">
              <w:rPr>
                <w:rFonts w:ascii="Noto Sans" w:hAnsi="Noto Sans" w:cs="Noto Sans"/>
                <w:lang w:eastAsia="en-GB"/>
              </w:rPr>
              <w:t>Willingness to undertake further training.</w:t>
            </w:r>
          </w:p>
          <w:p w14:paraId="3A33D3E8" w14:textId="70BA08B8" w:rsidR="007753CC" w:rsidRPr="007753CC" w:rsidRDefault="007753CC" w:rsidP="000309AB">
            <w:pPr>
              <w:pStyle w:val="ListParagraph"/>
              <w:numPr>
                <w:ilvl w:val="0"/>
                <w:numId w:val="6"/>
              </w:numPr>
              <w:spacing w:before="240" w:after="240"/>
              <w:rPr>
                <w:rFonts w:ascii="Noto Sans" w:hAnsi="Noto Sans" w:cs="Noto Sans"/>
                <w:lang w:eastAsia="en-GB"/>
              </w:rPr>
            </w:pPr>
            <w:r w:rsidRPr="007753CC">
              <w:rPr>
                <w:rFonts w:ascii="Noto Sans" w:hAnsi="Noto Sans" w:cs="Noto Sans"/>
                <w:lang w:eastAsia="en-GB"/>
              </w:rPr>
              <w:t xml:space="preserve">Be </w:t>
            </w:r>
            <w:r w:rsidR="00003435">
              <w:rPr>
                <w:rFonts w:ascii="Noto Sans" w:hAnsi="Noto Sans" w:cs="Noto Sans"/>
                <w:lang w:eastAsia="en-GB"/>
              </w:rPr>
              <w:t>willing</w:t>
            </w:r>
            <w:r w:rsidRPr="007753CC">
              <w:rPr>
                <w:rFonts w:ascii="Noto Sans" w:hAnsi="Noto Sans" w:cs="Noto Sans"/>
                <w:lang w:eastAsia="en-GB"/>
              </w:rPr>
              <w:t xml:space="preserve"> to relocate </w:t>
            </w:r>
            <w:r>
              <w:rPr>
                <w:rFonts w:ascii="Noto Sans" w:hAnsi="Noto Sans" w:cs="Noto Sans"/>
                <w:lang w:eastAsia="en-GB"/>
              </w:rPr>
              <w:t xml:space="preserve">to </w:t>
            </w:r>
            <w:r w:rsidR="00003435">
              <w:rPr>
                <w:rFonts w:ascii="Noto Sans" w:hAnsi="Noto Sans" w:cs="Noto Sans"/>
                <w:lang w:eastAsia="en-GB"/>
              </w:rPr>
              <w:t>South Wales.</w:t>
            </w:r>
          </w:p>
          <w:p w14:paraId="4B9CEDE3" w14:textId="77777777" w:rsidR="00AA45BF" w:rsidRPr="00E3186A" w:rsidRDefault="00AA45BF" w:rsidP="00624EA4">
            <w:pPr>
              <w:spacing w:before="100" w:beforeAutospacing="1"/>
              <w:jc w:val="left"/>
              <w:rPr>
                <w:rFonts w:ascii="Noto Sans" w:hAnsi="Noto Sans" w:cs="Noto Sans"/>
                <w:b/>
                <w:sz w:val="22"/>
                <w:szCs w:val="22"/>
                <w:u w:val="single"/>
              </w:rPr>
            </w:pPr>
            <w:r w:rsidRPr="00E3186A">
              <w:rPr>
                <w:rFonts w:ascii="Noto Sans" w:hAnsi="Noto Sans" w:cs="Noto Sans"/>
                <w:b/>
                <w:sz w:val="22"/>
                <w:szCs w:val="22"/>
                <w:u w:val="single"/>
              </w:rPr>
              <w:t>Desirable Criteria:</w:t>
            </w:r>
          </w:p>
          <w:p w14:paraId="24D52208" w14:textId="0203869C" w:rsidR="00003435" w:rsidRDefault="00003435" w:rsidP="00003435">
            <w:pPr>
              <w:pStyle w:val="ListParagraph"/>
              <w:numPr>
                <w:ilvl w:val="0"/>
                <w:numId w:val="6"/>
              </w:numPr>
              <w:spacing w:after="240"/>
              <w:rPr>
                <w:rFonts w:ascii="Noto Sans" w:hAnsi="Noto Sans" w:cs="Noto Sans"/>
                <w:iCs/>
                <w:lang w:eastAsia="en-GB"/>
              </w:rPr>
            </w:pPr>
            <w:r w:rsidRPr="00E3186A">
              <w:rPr>
                <w:rFonts w:ascii="Noto Sans" w:hAnsi="Noto Sans" w:cs="Noto Sans"/>
                <w:iCs/>
                <w:lang w:eastAsia="en-GB"/>
              </w:rPr>
              <w:t>Experience of marine biology</w:t>
            </w:r>
            <w:r>
              <w:rPr>
                <w:rFonts w:ascii="Noto Sans" w:hAnsi="Noto Sans" w:cs="Noto Sans"/>
                <w:iCs/>
                <w:lang w:eastAsia="en-GB"/>
              </w:rPr>
              <w:t xml:space="preserve"> or plant biology</w:t>
            </w:r>
            <w:r w:rsidRPr="00E3186A">
              <w:rPr>
                <w:rFonts w:ascii="Noto Sans" w:hAnsi="Noto Sans" w:cs="Noto Sans"/>
                <w:iCs/>
                <w:lang w:eastAsia="en-GB"/>
              </w:rPr>
              <w:t xml:space="preserve"> field</w:t>
            </w:r>
            <w:r>
              <w:rPr>
                <w:rFonts w:ascii="Noto Sans" w:hAnsi="Noto Sans" w:cs="Noto Sans"/>
                <w:iCs/>
                <w:lang w:eastAsia="en-GB"/>
              </w:rPr>
              <w:t>-</w:t>
            </w:r>
            <w:r w:rsidRPr="00E3186A">
              <w:rPr>
                <w:rFonts w:ascii="Noto Sans" w:hAnsi="Noto Sans" w:cs="Noto Sans"/>
                <w:iCs/>
                <w:lang w:eastAsia="en-GB"/>
              </w:rPr>
              <w:t>work.</w:t>
            </w:r>
          </w:p>
          <w:p w14:paraId="5C4FB99B" w14:textId="220D4C81" w:rsidR="00003435" w:rsidRPr="00003435" w:rsidRDefault="00003435" w:rsidP="00003435">
            <w:pPr>
              <w:pStyle w:val="ListParagraph"/>
              <w:numPr>
                <w:ilvl w:val="0"/>
                <w:numId w:val="6"/>
              </w:numPr>
              <w:spacing w:after="240"/>
              <w:rPr>
                <w:rFonts w:ascii="Noto Sans" w:hAnsi="Noto Sans" w:cs="Noto Sans"/>
                <w:iCs/>
                <w:lang w:eastAsia="en-GB"/>
              </w:rPr>
            </w:pPr>
            <w:r>
              <w:rPr>
                <w:rFonts w:ascii="Noto Sans" w:hAnsi="Noto Sans" w:cs="Noto Sans"/>
                <w:iCs/>
                <w:lang w:eastAsia="en-GB"/>
              </w:rPr>
              <w:t>Experience of operating in the charity and/or conservation sectors.</w:t>
            </w:r>
          </w:p>
          <w:p w14:paraId="5C350EEB" w14:textId="025C41A5" w:rsidR="00A47E5C" w:rsidRPr="00E3186A" w:rsidRDefault="00A47E5C" w:rsidP="000309AB">
            <w:pPr>
              <w:pStyle w:val="ListParagraph"/>
              <w:numPr>
                <w:ilvl w:val="0"/>
                <w:numId w:val="6"/>
              </w:numPr>
              <w:spacing w:before="100" w:beforeAutospacing="1"/>
              <w:rPr>
                <w:rFonts w:ascii="Noto Sans" w:hAnsi="Noto Sans" w:cs="Noto Sans"/>
              </w:rPr>
            </w:pPr>
            <w:r w:rsidRPr="00E3186A">
              <w:rPr>
                <w:rFonts w:ascii="Noto Sans" w:hAnsi="Noto Sans" w:cs="Noto Sans"/>
              </w:rPr>
              <w:t>CMAS 3* diving qualification</w:t>
            </w:r>
            <w:r w:rsidR="001330B4" w:rsidRPr="00E3186A">
              <w:rPr>
                <w:rFonts w:ascii="Noto Sans" w:hAnsi="Noto Sans" w:cs="Noto Sans"/>
              </w:rPr>
              <w:t xml:space="preserve"> equivalent.</w:t>
            </w:r>
          </w:p>
          <w:p w14:paraId="5F33187E" w14:textId="5BCB34B7" w:rsidR="00AA45BF" w:rsidRPr="00E3186A" w:rsidRDefault="00AA45BF" w:rsidP="00624EA4">
            <w:pPr>
              <w:pStyle w:val="ListParagraph"/>
              <w:spacing w:before="100" w:beforeAutospacing="1" w:after="0"/>
              <w:rPr>
                <w:rFonts w:ascii="Noto Sans" w:hAnsi="Noto Sans" w:cs="Noto Sans"/>
                <w:b/>
                <w:u w:val="single"/>
              </w:rPr>
            </w:pPr>
          </w:p>
        </w:tc>
      </w:tr>
      <w:tr w:rsidR="00AA45BF" w14:paraId="365F845B" w14:textId="77777777" w:rsidTr="00E3186A">
        <w:tc>
          <w:tcPr>
            <w:tcW w:w="1731" w:type="dxa"/>
            <w:shd w:val="clear" w:color="auto" w:fill="76923C" w:themeFill="accent3" w:themeFillShade="BF"/>
            <w:vAlign w:val="center"/>
          </w:tcPr>
          <w:p w14:paraId="0D00ABAA" w14:textId="77777777" w:rsidR="00AA45BF" w:rsidRPr="00E3186A" w:rsidRDefault="00AA45BF" w:rsidP="00AA45BF">
            <w:pPr>
              <w:spacing w:before="240" w:after="240"/>
              <w:jc w:val="left"/>
              <w:rPr>
                <w:rFonts w:ascii="Noto Sans" w:hAnsi="Noto Sans" w:cs="Noto Sans"/>
                <w:b/>
                <w:sz w:val="22"/>
                <w:szCs w:val="22"/>
              </w:rPr>
            </w:pPr>
            <w:r w:rsidRPr="00E3186A">
              <w:rPr>
                <w:rFonts w:ascii="Noto Sans" w:hAnsi="Noto Sans" w:cs="Noto Sans"/>
                <w:b/>
                <w:color w:val="FFFFFF" w:themeColor="background1"/>
                <w:sz w:val="22"/>
                <w:szCs w:val="22"/>
              </w:rPr>
              <w:lastRenderedPageBreak/>
              <w:t>Additional Information</w:t>
            </w:r>
          </w:p>
        </w:tc>
        <w:tc>
          <w:tcPr>
            <w:tcW w:w="9185" w:type="dxa"/>
          </w:tcPr>
          <w:p w14:paraId="5B71A535" w14:textId="45633003" w:rsidR="00E6714B" w:rsidRPr="00E3186A" w:rsidRDefault="00E6714B" w:rsidP="009F34C3">
            <w:pPr>
              <w:spacing w:before="240" w:after="240"/>
              <w:jc w:val="left"/>
              <w:rPr>
                <w:rFonts w:ascii="Noto Sans" w:hAnsi="Noto Sans" w:cs="Noto Sans"/>
                <w:color w:val="000000"/>
                <w:sz w:val="22"/>
                <w:szCs w:val="22"/>
                <w:lang w:eastAsia="en-GB"/>
              </w:rPr>
            </w:pPr>
            <w:r w:rsidRPr="00E3186A">
              <w:rPr>
                <w:rFonts w:ascii="Noto Sans" w:hAnsi="Noto Sans" w:cs="Noto Sans"/>
                <w:color w:val="000000"/>
                <w:sz w:val="22"/>
                <w:szCs w:val="22"/>
                <w:lang w:eastAsia="en-GB"/>
              </w:rPr>
              <w:t xml:space="preserve">Applications are invited based on a </w:t>
            </w:r>
            <w:r w:rsidR="00624EA4" w:rsidRPr="009F34C3">
              <w:rPr>
                <w:rFonts w:ascii="Noto Sans" w:hAnsi="Noto Sans" w:cs="Noto Sans"/>
                <w:color w:val="000000"/>
                <w:sz w:val="22"/>
                <w:szCs w:val="22"/>
                <w:u w:val="single"/>
                <w:lang w:eastAsia="en-GB"/>
              </w:rPr>
              <w:t>2-page</w:t>
            </w:r>
            <w:r w:rsidRPr="009F34C3">
              <w:rPr>
                <w:rFonts w:ascii="Noto Sans" w:hAnsi="Noto Sans" w:cs="Noto Sans"/>
                <w:color w:val="000000"/>
                <w:sz w:val="22"/>
                <w:szCs w:val="22"/>
                <w:u w:val="single"/>
                <w:lang w:eastAsia="en-GB"/>
              </w:rPr>
              <w:t xml:space="preserve"> CV</w:t>
            </w:r>
            <w:r w:rsidRPr="00E3186A">
              <w:rPr>
                <w:rFonts w:ascii="Noto Sans" w:hAnsi="Noto Sans" w:cs="Noto Sans"/>
                <w:color w:val="000000"/>
                <w:sz w:val="22"/>
                <w:szCs w:val="22"/>
                <w:lang w:eastAsia="en-GB"/>
              </w:rPr>
              <w:t xml:space="preserve"> and </w:t>
            </w:r>
            <w:r w:rsidR="00624EA4" w:rsidRPr="009F34C3">
              <w:rPr>
                <w:rFonts w:ascii="Noto Sans" w:hAnsi="Noto Sans" w:cs="Noto Sans"/>
                <w:color w:val="000000"/>
                <w:sz w:val="22"/>
                <w:szCs w:val="22"/>
                <w:u w:val="single"/>
                <w:lang w:eastAsia="en-GB"/>
              </w:rPr>
              <w:t>2</w:t>
            </w:r>
            <w:r w:rsidRPr="009F34C3">
              <w:rPr>
                <w:rFonts w:ascii="Noto Sans" w:hAnsi="Noto Sans" w:cs="Noto Sans"/>
                <w:color w:val="000000"/>
                <w:sz w:val="22"/>
                <w:szCs w:val="22"/>
                <w:u w:val="single"/>
                <w:lang w:eastAsia="en-GB"/>
              </w:rPr>
              <w:t xml:space="preserve"> page covering letter</w:t>
            </w:r>
            <w:r w:rsidRPr="00E3186A">
              <w:rPr>
                <w:rFonts w:ascii="Noto Sans" w:hAnsi="Noto Sans" w:cs="Noto Sans"/>
                <w:color w:val="000000"/>
                <w:sz w:val="22"/>
                <w:szCs w:val="22"/>
                <w:lang w:eastAsia="en-GB"/>
              </w:rPr>
              <w:t xml:space="preserve"> by email</w:t>
            </w:r>
            <w:r w:rsidR="00624EA4">
              <w:rPr>
                <w:rFonts w:ascii="Noto Sans" w:hAnsi="Noto Sans" w:cs="Noto Sans"/>
                <w:color w:val="000000"/>
                <w:sz w:val="22"/>
                <w:szCs w:val="22"/>
                <w:lang w:eastAsia="en-GB"/>
              </w:rPr>
              <w:t xml:space="preserve"> to</w:t>
            </w:r>
            <w:r w:rsidR="00624EA4" w:rsidRPr="00624EA4">
              <w:rPr>
                <w:rFonts w:ascii="Noto Sans" w:hAnsi="Noto Sans" w:cs="Noto Sans"/>
                <w:b/>
                <w:bCs/>
                <w:color w:val="000000"/>
                <w:sz w:val="22"/>
                <w:szCs w:val="22"/>
                <w:lang w:eastAsia="en-GB"/>
              </w:rPr>
              <w:t xml:space="preserve"> </w:t>
            </w:r>
            <w:r w:rsidR="00962E66">
              <w:rPr>
                <w:rFonts w:ascii="Noto Sans" w:hAnsi="Noto Sans" w:cs="Noto Sans"/>
                <w:b/>
                <w:bCs/>
                <w:color w:val="000000"/>
                <w:sz w:val="22"/>
                <w:szCs w:val="22"/>
                <w:lang w:eastAsia="en-GB"/>
              </w:rPr>
              <w:t>emma.p</w:t>
            </w:r>
            <w:r w:rsidR="00624EA4" w:rsidRPr="00624EA4">
              <w:rPr>
                <w:rFonts w:ascii="Noto Sans" w:hAnsi="Noto Sans" w:cs="Noto Sans"/>
                <w:b/>
                <w:bCs/>
                <w:color w:val="000000"/>
                <w:sz w:val="22"/>
                <w:szCs w:val="22"/>
                <w:lang w:eastAsia="en-GB"/>
              </w:rPr>
              <w:t>@projectseagrass.org</w:t>
            </w:r>
            <w:r w:rsidRPr="00E3186A">
              <w:rPr>
                <w:rFonts w:ascii="Noto Sans" w:hAnsi="Noto Sans" w:cs="Noto Sans"/>
                <w:color w:val="000000"/>
                <w:sz w:val="22"/>
                <w:szCs w:val="22"/>
                <w:lang w:eastAsia="en-GB"/>
              </w:rPr>
              <w:t>. Please include in the email details of 2 referees from recent employment.</w:t>
            </w:r>
          </w:p>
          <w:p w14:paraId="4790A124" w14:textId="60FF29EC" w:rsidR="00624EA4" w:rsidRDefault="00AA45BF" w:rsidP="00624EA4">
            <w:pPr>
              <w:spacing w:before="100" w:beforeAutospacing="1" w:after="240"/>
              <w:jc w:val="left"/>
              <w:rPr>
                <w:rFonts w:ascii="Noto Sans" w:hAnsi="Noto Sans" w:cs="Noto Sans"/>
                <w:sz w:val="22"/>
                <w:szCs w:val="22"/>
                <w:lang w:eastAsia="en-GB"/>
              </w:rPr>
            </w:pPr>
            <w:r w:rsidRPr="00E3186A">
              <w:rPr>
                <w:rFonts w:ascii="Noto Sans" w:hAnsi="Noto Sans" w:cs="Noto Sans"/>
                <w:color w:val="000000"/>
                <w:sz w:val="22"/>
                <w:szCs w:val="22"/>
                <w:lang w:eastAsia="en-GB"/>
              </w:rPr>
              <w:t>Informal enquiries:</w:t>
            </w:r>
            <w:r w:rsidR="00FE50C3" w:rsidRPr="00E3186A">
              <w:rPr>
                <w:rFonts w:ascii="Noto Sans" w:hAnsi="Noto Sans" w:cs="Noto Sans"/>
                <w:color w:val="000000"/>
                <w:sz w:val="22"/>
                <w:szCs w:val="22"/>
                <w:lang w:eastAsia="en-GB"/>
              </w:rPr>
              <w:t xml:space="preserve"> Informal enquiries</w:t>
            </w:r>
            <w:r w:rsidR="0046582B" w:rsidRPr="00E3186A">
              <w:rPr>
                <w:rFonts w:ascii="Noto Sans" w:hAnsi="Noto Sans" w:cs="Noto Sans"/>
                <w:color w:val="000000"/>
                <w:sz w:val="22"/>
                <w:szCs w:val="22"/>
                <w:lang w:eastAsia="en-GB"/>
              </w:rPr>
              <w:t xml:space="preserve"> are welcome and can be directed to </w:t>
            </w:r>
            <w:r w:rsidR="00192F5E">
              <w:rPr>
                <w:rFonts w:ascii="Noto Sans" w:hAnsi="Noto Sans" w:cs="Noto Sans"/>
                <w:color w:val="000000"/>
                <w:sz w:val="22"/>
                <w:szCs w:val="22"/>
                <w:lang w:eastAsia="en-GB"/>
              </w:rPr>
              <w:t xml:space="preserve">Dr </w:t>
            </w:r>
            <w:r w:rsidR="00C70C90">
              <w:rPr>
                <w:rFonts w:ascii="Noto Sans" w:hAnsi="Noto Sans" w:cs="Noto Sans"/>
                <w:color w:val="000000"/>
                <w:sz w:val="22"/>
                <w:szCs w:val="22"/>
                <w:lang w:eastAsia="en-GB"/>
              </w:rPr>
              <w:t>Leanne Cullen</w:t>
            </w:r>
            <w:r w:rsidR="00363A42" w:rsidRPr="00E3186A">
              <w:rPr>
                <w:rFonts w:ascii="Noto Sans" w:hAnsi="Noto Sans" w:cs="Noto Sans"/>
                <w:color w:val="000000"/>
                <w:sz w:val="22"/>
                <w:szCs w:val="22"/>
                <w:lang w:eastAsia="en-GB"/>
              </w:rPr>
              <w:t xml:space="preserve"> Unsworth</w:t>
            </w:r>
            <w:r w:rsidR="0046582B" w:rsidRPr="00E3186A">
              <w:rPr>
                <w:rFonts w:ascii="Noto Sans" w:hAnsi="Noto Sans" w:cs="Noto Sans"/>
                <w:color w:val="000000"/>
                <w:sz w:val="22"/>
                <w:szCs w:val="22"/>
                <w:lang w:eastAsia="en-GB"/>
              </w:rPr>
              <w:t xml:space="preserve"> via email:</w:t>
            </w:r>
            <w:r w:rsidR="00FE50C3" w:rsidRPr="00E3186A">
              <w:rPr>
                <w:rFonts w:ascii="Noto Sans" w:hAnsi="Noto Sans" w:cs="Noto Sans"/>
                <w:color w:val="000000"/>
                <w:sz w:val="22"/>
                <w:szCs w:val="22"/>
                <w:lang w:eastAsia="en-GB"/>
              </w:rPr>
              <w:t xml:space="preserve"> </w:t>
            </w:r>
            <w:r w:rsidR="009848E3" w:rsidRPr="00E3186A">
              <w:rPr>
                <w:rFonts w:ascii="Noto Sans" w:hAnsi="Noto Sans" w:cs="Noto Sans"/>
                <w:color w:val="000000"/>
                <w:sz w:val="22"/>
                <w:szCs w:val="22"/>
                <w:lang w:eastAsia="en-GB"/>
              </w:rPr>
              <w:t xml:space="preserve"> </w:t>
            </w:r>
            <w:r w:rsidR="00C70C90">
              <w:rPr>
                <w:rFonts w:ascii="Noto Sans" w:hAnsi="Noto Sans" w:cs="Noto Sans"/>
                <w:sz w:val="22"/>
                <w:szCs w:val="22"/>
                <w:lang w:eastAsia="en-GB"/>
              </w:rPr>
              <w:t>Leanne</w:t>
            </w:r>
            <w:r w:rsidR="00624EA4" w:rsidRPr="009F34C3">
              <w:rPr>
                <w:rFonts w:ascii="Noto Sans" w:hAnsi="Noto Sans" w:cs="Noto Sans"/>
                <w:sz w:val="22"/>
                <w:szCs w:val="22"/>
                <w:lang w:eastAsia="en-GB"/>
              </w:rPr>
              <w:t>@projectseagrass.org</w:t>
            </w:r>
          </w:p>
          <w:p w14:paraId="786DC966" w14:textId="5C820501" w:rsidR="00AA45BF" w:rsidRDefault="00752B8D" w:rsidP="00624EA4">
            <w:pPr>
              <w:spacing w:before="100" w:beforeAutospacing="1" w:after="240"/>
              <w:jc w:val="left"/>
              <w:rPr>
                <w:rFonts w:ascii="Noto Sans" w:hAnsi="Noto Sans" w:cs="Noto Sans"/>
                <w:b/>
                <w:bCs/>
                <w:color w:val="000000"/>
                <w:sz w:val="22"/>
                <w:szCs w:val="22"/>
                <w:lang w:eastAsia="en-GB"/>
              </w:rPr>
            </w:pPr>
            <w:r w:rsidRPr="00E3186A">
              <w:rPr>
                <w:rFonts w:ascii="Noto Sans" w:hAnsi="Noto Sans" w:cs="Noto Sans"/>
                <w:color w:val="000000"/>
                <w:sz w:val="22"/>
                <w:szCs w:val="22"/>
                <w:lang w:eastAsia="en-GB"/>
              </w:rPr>
              <w:t xml:space="preserve">Application Deadline: </w:t>
            </w:r>
            <w:r w:rsidR="00962E66">
              <w:rPr>
                <w:rFonts w:ascii="Noto Sans" w:hAnsi="Noto Sans" w:cs="Noto Sans"/>
                <w:b/>
                <w:bCs/>
                <w:color w:val="000000"/>
                <w:sz w:val="22"/>
                <w:szCs w:val="22"/>
                <w:lang w:eastAsia="en-GB"/>
              </w:rPr>
              <w:t>12pm</w:t>
            </w:r>
            <w:r w:rsidR="00624EA4">
              <w:rPr>
                <w:rFonts w:ascii="Noto Sans" w:hAnsi="Noto Sans" w:cs="Noto Sans"/>
                <w:b/>
                <w:bCs/>
                <w:color w:val="000000"/>
                <w:sz w:val="22"/>
                <w:szCs w:val="22"/>
                <w:lang w:eastAsia="en-GB"/>
              </w:rPr>
              <w:t xml:space="preserve"> on Friday, </w:t>
            </w:r>
            <w:r w:rsidR="009A19FA">
              <w:rPr>
                <w:rFonts w:ascii="Noto Sans" w:hAnsi="Noto Sans" w:cs="Noto Sans"/>
                <w:b/>
                <w:bCs/>
                <w:color w:val="000000"/>
                <w:sz w:val="22"/>
                <w:szCs w:val="22"/>
                <w:lang w:eastAsia="en-GB"/>
              </w:rPr>
              <w:t>13</w:t>
            </w:r>
            <w:r w:rsidR="00962E66" w:rsidRPr="00962E66">
              <w:rPr>
                <w:rFonts w:ascii="Noto Sans" w:hAnsi="Noto Sans" w:cs="Noto Sans"/>
                <w:b/>
                <w:bCs/>
                <w:color w:val="000000"/>
                <w:sz w:val="22"/>
                <w:szCs w:val="22"/>
                <w:vertAlign w:val="superscript"/>
                <w:lang w:eastAsia="en-GB"/>
              </w:rPr>
              <w:t>th</w:t>
            </w:r>
            <w:r w:rsidR="00962E66">
              <w:rPr>
                <w:rFonts w:ascii="Noto Sans" w:hAnsi="Noto Sans" w:cs="Noto Sans"/>
                <w:b/>
                <w:bCs/>
                <w:color w:val="000000"/>
                <w:sz w:val="22"/>
                <w:szCs w:val="22"/>
                <w:lang w:eastAsia="en-GB"/>
              </w:rPr>
              <w:t xml:space="preserve"> January 2023</w:t>
            </w:r>
          </w:p>
          <w:p w14:paraId="46A4ABCC" w14:textId="4568A49D" w:rsidR="00624EA4" w:rsidRPr="009F34C3" w:rsidRDefault="00624EA4" w:rsidP="00624EA4">
            <w:pPr>
              <w:spacing w:before="100" w:beforeAutospacing="1" w:after="240"/>
              <w:jc w:val="left"/>
              <w:rPr>
                <w:rFonts w:ascii="Noto Sans" w:hAnsi="Noto Sans" w:cs="Noto Sans"/>
                <w:iCs/>
                <w:sz w:val="22"/>
                <w:szCs w:val="22"/>
                <w:lang w:eastAsia="en-GB"/>
              </w:rPr>
            </w:pPr>
            <w:r w:rsidRPr="009F34C3">
              <w:rPr>
                <w:rFonts w:ascii="Noto Sans" w:hAnsi="Noto Sans" w:cs="Noto Sans"/>
                <w:color w:val="000000"/>
                <w:sz w:val="22"/>
                <w:szCs w:val="22"/>
                <w:lang w:eastAsia="en-GB"/>
              </w:rPr>
              <w:t xml:space="preserve">Interviews to be held </w:t>
            </w:r>
            <w:r w:rsidR="009F34C3" w:rsidRPr="009F34C3">
              <w:rPr>
                <w:rFonts w:ascii="Noto Sans" w:hAnsi="Noto Sans" w:cs="Noto Sans"/>
                <w:color w:val="000000"/>
                <w:sz w:val="22"/>
                <w:szCs w:val="22"/>
                <w:lang w:eastAsia="en-GB"/>
              </w:rPr>
              <w:t>the following week.</w:t>
            </w:r>
          </w:p>
        </w:tc>
      </w:tr>
    </w:tbl>
    <w:bookmarkEnd w:id="0"/>
    <w:p w14:paraId="09656955" w14:textId="45A0D06C" w:rsidR="003A6CD1" w:rsidRPr="00962E66" w:rsidRDefault="00962E66" w:rsidP="00962E66">
      <w:pPr>
        <w:spacing w:before="100" w:beforeAutospacing="1" w:after="100" w:afterAutospacing="1"/>
        <w:ind w:firstLine="720"/>
        <w:jc w:val="center"/>
        <w:rPr>
          <w:i/>
          <w:iCs/>
        </w:rPr>
      </w:pPr>
      <w:r>
        <w:rPr>
          <w:i/>
          <w:iCs/>
        </w:rPr>
        <w:t>Project Seagrass reserves the right to extend the deadline should insufficient suitably experienced candidates be identified.</w:t>
      </w:r>
    </w:p>
    <w:sectPr w:rsidR="003A6CD1" w:rsidRPr="00962E66" w:rsidSect="007E4D70">
      <w:footerReference w:type="default" r:id="rId9"/>
      <w:pgSz w:w="11906" w:h="16838"/>
      <w:pgMar w:top="720" w:right="720" w:bottom="170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A7F5" w14:textId="77777777" w:rsidR="00BC460C" w:rsidRDefault="00BC460C" w:rsidP="00C968EB">
      <w:pPr>
        <w:spacing w:line="240" w:lineRule="auto"/>
      </w:pPr>
      <w:r>
        <w:separator/>
      </w:r>
    </w:p>
  </w:endnote>
  <w:endnote w:type="continuationSeparator" w:id="0">
    <w:p w14:paraId="12F943D1" w14:textId="77777777" w:rsidR="00BC460C" w:rsidRDefault="00BC460C"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175A2689" w14:textId="31B15F6E"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0F4D40">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0F4D40">
              <w:rPr>
                <w:b/>
                <w:bCs/>
                <w:noProof/>
                <w:sz w:val="18"/>
                <w:szCs w:val="18"/>
              </w:rPr>
              <w:t>3</w:t>
            </w:r>
            <w:r w:rsidRPr="00D24960">
              <w:rPr>
                <w:b/>
                <w:bCs/>
                <w:sz w:val="18"/>
                <w:szCs w:val="18"/>
              </w:rPr>
              <w:fldChar w:fldCharType="end"/>
            </w:r>
          </w:p>
        </w:sdtContent>
      </w:sdt>
    </w:sdtContent>
  </w:sdt>
  <w:p w14:paraId="78851EAC"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B9C5" w14:textId="77777777" w:rsidR="00BC460C" w:rsidRDefault="00BC460C" w:rsidP="00C968EB">
      <w:pPr>
        <w:spacing w:line="240" w:lineRule="auto"/>
      </w:pPr>
      <w:r>
        <w:separator/>
      </w:r>
    </w:p>
  </w:footnote>
  <w:footnote w:type="continuationSeparator" w:id="0">
    <w:p w14:paraId="63DD6343" w14:textId="77777777" w:rsidR="00BC460C" w:rsidRDefault="00BC460C"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4DF"/>
    <w:multiLevelType w:val="hybridMultilevel"/>
    <w:tmpl w:val="E460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20C9"/>
    <w:multiLevelType w:val="hybridMultilevel"/>
    <w:tmpl w:val="CBECD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32846"/>
    <w:multiLevelType w:val="hybridMultilevel"/>
    <w:tmpl w:val="9984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1130"/>
    <w:multiLevelType w:val="hybridMultilevel"/>
    <w:tmpl w:val="127A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148E5"/>
    <w:multiLevelType w:val="hybridMultilevel"/>
    <w:tmpl w:val="96B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2451F"/>
    <w:multiLevelType w:val="multilevel"/>
    <w:tmpl w:val="DCE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00C1A"/>
    <w:multiLevelType w:val="hybridMultilevel"/>
    <w:tmpl w:val="88720A72"/>
    <w:lvl w:ilvl="0" w:tplc="01EADD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24650"/>
    <w:multiLevelType w:val="multilevel"/>
    <w:tmpl w:val="6054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12C8A"/>
    <w:multiLevelType w:val="multilevel"/>
    <w:tmpl w:val="AE60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F27FB"/>
    <w:multiLevelType w:val="hybridMultilevel"/>
    <w:tmpl w:val="F18C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F181B"/>
    <w:multiLevelType w:val="hybridMultilevel"/>
    <w:tmpl w:val="AEC2C004"/>
    <w:lvl w:ilvl="0" w:tplc="04160830">
      <w:start w:val="1"/>
      <w:numFmt w:val="decimal"/>
      <w:lvlText w:val="%1."/>
      <w:lvlJc w:val="left"/>
      <w:pPr>
        <w:ind w:left="502" w:hanging="360"/>
      </w:pPr>
      <w:rPr>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E95D57"/>
    <w:multiLevelType w:val="hybridMultilevel"/>
    <w:tmpl w:val="4A5068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6F8108D6"/>
    <w:multiLevelType w:val="multilevel"/>
    <w:tmpl w:val="62B8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3015B"/>
    <w:multiLevelType w:val="hybridMultilevel"/>
    <w:tmpl w:val="6B4A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177824">
    <w:abstractNumId w:val="11"/>
  </w:num>
  <w:num w:numId="2" w16cid:durableId="133377498">
    <w:abstractNumId w:val="10"/>
  </w:num>
  <w:num w:numId="3" w16cid:durableId="2055344913">
    <w:abstractNumId w:val="12"/>
  </w:num>
  <w:num w:numId="4" w16cid:durableId="1164197992">
    <w:abstractNumId w:val="14"/>
  </w:num>
  <w:num w:numId="5" w16cid:durableId="1892691034">
    <w:abstractNumId w:val="6"/>
  </w:num>
  <w:num w:numId="6" w16cid:durableId="1268006487">
    <w:abstractNumId w:val="3"/>
  </w:num>
  <w:num w:numId="7" w16cid:durableId="931015128">
    <w:abstractNumId w:val="1"/>
  </w:num>
  <w:num w:numId="8" w16cid:durableId="871572844">
    <w:abstractNumId w:val="0"/>
  </w:num>
  <w:num w:numId="9" w16cid:durableId="31731156">
    <w:abstractNumId w:val="9"/>
  </w:num>
  <w:num w:numId="10" w16cid:durableId="1840996983">
    <w:abstractNumId w:val="2"/>
  </w:num>
  <w:num w:numId="11" w16cid:durableId="1726299524">
    <w:abstractNumId w:val="4"/>
  </w:num>
  <w:num w:numId="12" w16cid:durableId="234751801">
    <w:abstractNumId w:val="5"/>
  </w:num>
  <w:num w:numId="13" w16cid:durableId="1291521284">
    <w:abstractNumId w:val="8"/>
  </w:num>
  <w:num w:numId="14" w16cid:durableId="1507791247">
    <w:abstractNumId w:val="13"/>
  </w:num>
  <w:num w:numId="15" w16cid:durableId="2859652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jQ0NzexNDQxMzZR0lEKTi0uzszPAykwrQUAzJOXACwAAAA="/>
  </w:docVars>
  <w:rsids>
    <w:rsidRoot w:val="00075AD1"/>
    <w:rsid w:val="00003435"/>
    <w:rsid w:val="00003A9F"/>
    <w:rsid w:val="0000597A"/>
    <w:rsid w:val="000309AB"/>
    <w:rsid w:val="000309C6"/>
    <w:rsid w:val="00031B6C"/>
    <w:rsid w:val="00032111"/>
    <w:rsid w:val="00032E1F"/>
    <w:rsid w:val="00041C59"/>
    <w:rsid w:val="00045410"/>
    <w:rsid w:val="000478EB"/>
    <w:rsid w:val="0005220D"/>
    <w:rsid w:val="00052ED8"/>
    <w:rsid w:val="00056648"/>
    <w:rsid w:val="00057D75"/>
    <w:rsid w:val="000635CF"/>
    <w:rsid w:val="00073847"/>
    <w:rsid w:val="000753FA"/>
    <w:rsid w:val="00075AD1"/>
    <w:rsid w:val="000875AF"/>
    <w:rsid w:val="00093696"/>
    <w:rsid w:val="0009608F"/>
    <w:rsid w:val="00096D40"/>
    <w:rsid w:val="000A0A32"/>
    <w:rsid w:val="000A1F09"/>
    <w:rsid w:val="000C032E"/>
    <w:rsid w:val="000C6FD7"/>
    <w:rsid w:val="000C7627"/>
    <w:rsid w:val="000D4150"/>
    <w:rsid w:val="000E5E21"/>
    <w:rsid w:val="000E6FC6"/>
    <w:rsid w:val="000E7127"/>
    <w:rsid w:val="000F4D40"/>
    <w:rsid w:val="00100B79"/>
    <w:rsid w:val="001020B5"/>
    <w:rsid w:val="00102EC3"/>
    <w:rsid w:val="001056D6"/>
    <w:rsid w:val="00105D8C"/>
    <w:rsid w:val="00114408"/>
    <w:rsid w:val="0011646C"/>
    <w:rsid w:val="00122464"/>
    <w:rsid w:val="001316E0"/>
    <w:rsid w:val="001330B4"/>
    <w:rsid w:val="00136537"/>
    <w:rsid w:val="001467E2"/>
    <w:rsid w:val="00146CD8"/>
    <w:rsid w:val="00164ED5"/>
    <w:rsid w:val="00166B5E"/>
    <w:rsid w:val="00166BD2"/>
    <w:rsid w:val="00171929"/>
    <w:rsid w:val="0017396B"/>
    <w:rsid w:val="00174E42"/>
    <w:rsid w:val="00180DBB"/>
    <w:rsid w:val="00181C32"/>
    <w:rsid w:val="00184232"/>
    <w:rsid w:val="00191023"/>
    <w:rsid w:val="00192C84"/>
    <w:rsid w:val="00192F5E"/>
    <w:rsid w:val="00194F27"/>
    <w:rsid w:val="001A6143"/>
    <w:rsid w:val="001B63F3"/>
    <w:rsid w:val="001C0D65"/>
    <w:rsid w:val="001C2313"/>
    <w:rsid w:val="001C237D"/>
    <w:rsid w:val="001D1526"/>
    <w:rsid w:val="001D3E13"/>
    <w:rsid w:val="001E1C5D"/>
    <w:rsid w:val="001E1D09"/>
    <w:rsid w:val="002029C1"/>
    <w:rsid w:val="002035A5"/>
    <w:rsid w:val="00206C5E"/>
    <w:rsid w:val="00212A33"/>
    <w:rsid w:val="00212E08"/>
    <w:rsid w:val="00220BAA"/>
    <w:rsid w:val="002328F2"/>
    <w:rsid w:val="00233347"/>
    <w:rsid w:val="00233F21"/>
    <w:rsid w:val="002359E5"/>
    <w:rsid w:val="002412E4"/>
    <w:rsid w:val="0024288D"/>
    <w:rsid w:val="002428AB"/>
    <w:rsid w:val="00260115"/>
    <w:rsid w:val="00260799"/>
    <w:rsid w:val="00260912"/>
    <w:rsid w:val="0026236D"/>
    <w:rsid w:val="002658FD"/>
    <w:rsid w:val="00271163"/>
    <w:rsid w:val="00273CCF"/>
    <w:rsid w:val="002742F8"/>
    <w:rsid w:val="00290918"/>
    <w:rsid w:val="00296E2D"/>
    <w:rsid w:val="002978DC"/>
    <w:rsid w:val="002A3E38"/>
    <w:rsid w:val="002B08D5"/>
    <w:rsid w:val="002C32C6"/>
    <w:rsid w:val="002C481E"/>
    <w:rsid w:val="002C5895"/>
    <w:rsid w:val="002D0DDE"/>
    <w:rsid w:val="002D4D90"/>
    <w:rsid w:val="002D50F1"/>
    <w:rsid w:val="002E1DFF"/>
    <w:rsid w:val="002E4D3E"/>
    <w:rsid w:val="002F10CE"/>
    <w:rsid w:val="002F7527"/>
    <w:rsid w:val="00305900"/>
    <w:rsid w:val="00305CDF"/>
    <w:rsid w:val="003128D4"/>
    <w:rsid w:val="00315B69"/>
    <w:rsid w:val="00315B70"/>
    <w:rsid w:val="00320D98"/>
    <w:rsid w:val="00322D0B"/>
    <w:rsid w:val="003403F7"/>
    <w:rsid w:val="00343462"/>
    <w:rsid w:val="003529EB"/>
    <w:rsid w:val="00356049"/>
    <w:rsid w:val="00363A42"/>
    <w:rsid w:val="00372510"/>
    <w:rsid w:val="003812E5"/>
    <w:rsid w:val="00381EF9"/>
    <w:rsid w:val="00391403"/>
    <w:rsid w:val="00393054"/>
    <w:rsid w:val="003A2833"/>
    <w:rsid w:val="003A2F91"/>
    <w:rsid w:val="003A4E26"/>
    <w:rsid w:val="003A67FB"/>
    <w:rsid w:val="003A6CD1"/>
    <w:rsid w:val="003B2354"/>
    <w:rsid w:val="003B6BA9"/>
    <w:rsid w:val="003B7784"/>
    <w:rsid w:val="003F05A7"/>
    <w:rsid w:val="00402B41"/>
    <w:rsid w:val="0040418E"/>
    <w:rsid w:val="00411795"/>
    <w:rsid w:val="00417174"/>
    <w:rsid w:val="00423C6E"/>
    <w:rsid w:val="00424B16"/>
    <w:rsid w:val="00425D37"/>
    <w:rsid w:val="0042687D"/>
    <w:rsid w:val="00431BB4"/>
    <w:rsid w:val="00440841"/>
    <w:rsid w:val="00441CFA"/>
    <w:rsid w:val="004541A5"/>
    <w:rsid w:val="004641BC"/>
    <w:rsid w:val="00464407"/>
    <w:rsid w:val="0046582B"/>
    <w:rsid w:val="00465A16"/>
    <w:rsid w:val="00466B84"/>
    <w:rsid w:val="0047059B"/>
    <w:rsid w:val="004716E7"/>
    <w:rsid w:val="00482C61"/>
    <w:rsid w:val="004B0C32"/>
    <w:rsid w:val="004B135C"/>
    <w:rsid w:val="004B35E2"/>
    <w:rsid w:val="004B5FE9"/>
    <w:rsid w:val="004C62F4"/>
    <w:rsid w:val="004C6BBE"/>
    <w:rsid w:val="004D1721"/>
    <w:rsid w:val="004D1EC0"/>
    <w:rsid w:val="004E0A8E"/>
    <w:rsid w:val="004F55E6"/>
    <w:rsid w:val="00502449"/>
    <w:rsid w:val="00502939"/>
    <w:rsid w:val="00521DB3"/>
    <w:rsid w:val="0052560E"/>
    <w:rsid w:val="00525B03"/>
    <w:rsid w:val="00534D84"/>
    <w:rsid w:val="00535C56"/>
    <w:rsid w:val="005426A8"/>
    <w:rsid w:val="00550914"/>
    <w:rsid w:val="00554538"/>
    <w:rsid w:val="00561901"/>
    <w:rsid w:val="005701D8"/>
    <w:rsid w:val="00573A45"/>
    <w:rsid w:val="00574360"/>
    <w:rsid w:val="0057451C"/>
    <w:rsid w:val="00575503"/>
    <w:rsid w:val="005816EA"/>
    <w:rsid w:val="00582A3A"/>
    <w:rsid w:val="00592F36"/>
    <w:rsid w:val="00597F67"/>
    <w:rsid w:val="005A1C18"/>
    <w:rsid w:val="005C1D6F"/>
    <w:rsid w:val="005C37D4"/>
    <w:rsid w:val="005C5A1C"/>
    <w:rsid w:val="005F5AEB"/>
    <w:rsid w:val="005F7C7D"/>
    <w:rsid w:val="00601312"/>
    <w:rsid w:val="00601907"/>
    <w:rsid w:val="00603529"/>
    <w:rsid w:val="006131CF"/>
    <w:rsid w:val="00616902"/>
    <w:rsid w:val="00624EA4"/>
    <w:rsid w:val="00625259"/>
    <w:rsid w:val="0062545A"/>
    <w:rsid w:val="00626861"/>
    <w:rsid w:val="00626E4F"/>
    <w:rsid w:val="00635276"/>
    <w:rsid w:val="00637C74"/>
    <w:rsid w:val="00647472"/>
    <w:rsid w:val="0064784C"/>
    <w:rsid w:val="006534C1"/>
    <w:rsid w:val="006634CC"/>
    <w:rsid w:val="00665B97"/>
    <w:rsid w:val="00667176"/>
    <w:rsid w:val="00674B21"/>
    <w:rsid w:val="00675351"/>
    <w:rsid w:val="0068015D"/>
    <w:rsid w:val="00692330"/>
    <w:rsid w:val="006929DA"/>
    <w:rsid w:val="00694417"/>
    <w:rsid w:val="00696A5B"/>
    <w:rsid w:val="006B2DB4"/>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21FD"/>
    <w:rsid w:val="00735118"/>
    <w:rsid w:val="007469A6"/>
    <w:rsid w:val="00746D69"/>
    <w:rsid w:val="00752B8D"/>
    <w:rsid w:val="00761195"/>
    <w:rsid w:val="007678C8"/>
    <w:rsid w:val="0077392A"/>
    <w:rsid w:val="00774D92"/>
    <w:rsid w:val="007753CC"/>
    <w:rsid w:val="00777596"/>
    <w:rsid w:val="00790AC8"/>
    <w:rsid w:val="00793B7F"/>
    <w:rsid w:val="00795733"/>
    <w:rsid w:val="00796156"/>
    <w:rsid w:val="00797061"/>
    <w:rsid w:val="007B0179"/>
    <w:rsid w:val="007B2F44"/>
    <w:rsid w:val="007B5C73"/>
    <w:rsid w:val="007B651D"/>
    <w:rsid w:val="007B6C41"/>
    <w:rsid w:val="007B796A"/>
    <w:rsid w:val="007C74FB"/>
    <w:rsid w:val="007D4FEA"/>
    <w:rsid w:val="007D593D"/>
    <w:rsid w:val="007E4D70"/>
    <w:rsid w:val="007E5579"/>
    <w:rsid w:val="008013A2"/>
    <w:rsid w:val="0080216F"/>
    <w:rsid w:val="00805807"/>
    <w:rsid w:val="008075B6"/>
    <w:rsid w:val="00816C29"/>
    <w:rsid w:val="00822BA7"/>
    <w:rsid w:val="00824AF7"/>
    <w:rsid w:val="00825717"/>
    <w:rsid w:val="00827BCD"/>
    <w:rsid w:val="00831B26"/>
    <w:rsid w:val="0083249D"/>
    <w:rsid w:val="00840CC2"/>
    <w:rsid w:val="00846380"/>
    <w:rsid w:val="00847CAC"/>
    <w:rsid w:val="00850C7F"/>
    <w:rsid w:val="00861360"/>
    <w:rsid w:val="00864D8C"/>
    <w:rsid w:val="00867CA8"/>
    <w:rsid w:val="00876A2B"/>
    <w:rsid w:val="00876F4A"/>
    <w:rsid w:val="00883B48"/>
    <w:rsid w:val="008905E2"/>
    <w:rsid w:val="008A0CB0"/>
    <w:rsid w:val="008A3412"/>
    <w:rsid w:val="008A4E5E"/>
    <w:rsid w:val="008B0243"/>
    <w:rsid w:val="008B228E"/>
    <w:rsid w:val="008B560B"/>
    <w:rsid w:val="008C2238"/>
    <w:rsid w:val="008C29DB"/>
    <w:rsid w:val="008C2FFB"/>
    <w:rsid w:val="008D3936"/>
    <w:rsid w:val="008D7520"/>
    <w:rsid w:val="00903A15"/>
    <w:rsid w:val="00904540"/>
    <w:rsid w:val="009156FF"/>
    <w:rsid w:val="00921FEB"/>
    <w:rsid w:val="00933256"/>
    <w:rsid w:val="00945C66"/>
    <w:rsid w:val="009505FD"/>
    <w:rsid w:val="00957F6A"/>
    <w:rsid w:val="00962E66"/>
    <w:rsid w:val="00975A03"/>
    <w:rsid w:val="00982607"/>
    <w:rsid w:val="009848E3"/>
    <w:rsid w:val="00985D5B"/>
    <w:rsid w:val="00987040"/>
    <w:rsid w:val="00995043"/>
    <w:rsid w:val="00995A7A"/>
    <w:rsid w:val="009A19F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34C3"/>
    <w:rsid w:val="00A00256"/>
    <w:rsid w:val="00A16319"/>
    <w:rsid w:val="00A23266"/>
    <w:rsid w:val="00A240FB"/>
    <w:rsid w:val="00A25463"/>
    <w:rsid w:val="00A259AD"/>
    <w:rsid w:val="00A27E7B"/>
    <w:rsid w:val="00A35F9F"/>
    <w:rsid w:val="00A47E5C"/>
    <w:rsid w:val="00A61648"/>
    <w:rsid w:val="00A71A31"/>
    <w:rsid w:val="00A76124"/>
    <w:rsid w:val="00A76503"/>
    <w:rsid w:val="00A76C05"/>
    <w:rsid w:val="00A774D2"/>
    <w:rsid w:val="00AA45BF"/>
    <w:rsid w:val="00AD600E"/>
    <w:rsid w:val="00AE0292"/>
    <w:rsid w:val="00AE07EE"/>
    <w:rsid w:val="00AE0BB2"/>
    <w:rsid w:val="00AF0B1A"/>
    <w:rsid w:val="00B0134D"/>
    <w:rsid w:val="00B053E7"/>
    <w:rsid w:val="00B10A0F"/>
    <w:rsid w:val="00B12C23"/>
    <w:rsid w:val="00B13F6A"/>
    <w:rsid w:val="00B17469"/>
    <w:rsid w:val="00B238A5"/>
    <w:rsid w:val="00B25184"/>
    <w:rsid w:val="00B25EFC"/>
    <w:rsid w:val="00B30632"/>
    <w:rsid w:val="00B3299D"/>
    <w:rsid w:val="00B42AF3"/>
    <w:rsid w:val="00B43B18"/>
    <w:rsid w:val="00B5185C"/>
    <w:rsid w:val="00B5322D"/>
    <w:rsid w:val="00B55824"/>
    <w:rsid w:val="00B5772F"/>
    <w:rsid w:val="00B6153D"/>
    <w:rsid w:val="00B620A4"/>
    <w:rsid w:val="00B71B20"/>
    <w:rsid w:val="00B73127"/>
    <w:rsid w:val="00B75E13"/>
    <w:rsid w:val="00B80E4A"/>
    <w:rsid w:val="00B82D38"/>
    <w:rsid w:val="00B91EE8"/>
    <w:rsid w:val="00B9592D"/>
    <w:rsid w:val="00BA120F"/>
    <w:rsid w:val="00BC2B05"/>
    <w:rsid w:val="00BC31D1"/>
    <w:rsid w:val="00BC460C"/>
    <w:rsid w:val="00BD0D1E"/>
    <w:rsid w:val="00BD5F83"/>
    <w:rsid w:val="00BE2AD9"/>
    <w:rsid w:val="00BE2F4E"/>
    <w:rsid w:val="00BF1362"/>
    <w:rsid w:val="00BF77C4"/>
    <w:rsid w:val="00C13FFF"/>
    <w:rsid w:val="00C15D8B"/>
    <w:rsid w:val="00C15DD8"/>
    <w:rsid w:val="00C176AE"/>
    <w:rsid w:val="00C219C6"/>
    <w:rsid w:val="00C228BF"/>
    <w:rsid w:val="00C22A02"/>
    <w:rsid w:val="00C22A65"/>
    <w:rsid w:val="00C30BA8"/>
    <w:rsid w:val="00C31492"/>
    <w:rsid w:val="00C33C07"/>
    <w:rsid w:val="00C35207"/>
    <w:rsid w:val="00C42E48"/>
    <w:rsid w:val="00C461A6"/>
    <w:rsid w:val="00C61BF8"/>
    <w:rsid w:val="00C70C90"/>
    <w:rsid w:val="00C70DEF"/>
    <w:rsid w:val="00C76EFF"/>
    <w:rsid w:val="00C81779"/>
    <w:rsid w:val="00C81F6F"/>
    <w:rsid w:val="00C82805"/>
    <w:rsid w:val="00C85711"/>
    <w:rsid w:val="00C87345"/>
    <w:rsid w:val="00C90423"/>
    <w:rsid w:val="00C968EB"/>
    <w:rsid w:val="00CA19D1"/>
    <w:rsid w:val="00CA6EDB"/>
    <w:rsid w:val="00CB048C"/>
    <w:rsid w:val="00CB58A8"/>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32878"/>
    <w:rsid w:val="00D4206A"/>
    <w:rsid w:val="00D44085"/>
    <w:rsid w:val="00D50481"/>
    <w:rsid w:val="00D5355A"/>
    <w:rsid w:val="00D56222"/>
    <w:rsid w:val="00D577AE"/>
    <w:rsid w:val="00D65966"/>
    <w:rsid w:val="00D70A83"/>
    <w:rsid w:val="00D72C5E"/>
    <w:rsid w:val="00D72C97"/>
    <w:rsid w:val="00D83AB4"/>
    <w:rsid w:val="00D840BF"/>
    <w:rsid w:val="00D857C5"/>
    <w:rsid w:val="00D87627"/>
    <w:rsid w:val="00D9616C"/>
    <w:rsid w:val="00DA0688"/>
    <w:rsid w:val="00DA34BB"/>
    <w:rsid w:val="00DB09BA"/>
    <w:rsid w:val="00DB22CD"/>
    <w:rsid w:val="00DB3E32"/>
    <w:rsid w:val="00DB3FBD"/>
    <w:rsid w:val="00DB6D61"/>
    <w:rsid w:val="00DB7067"/>
    <w:rsid w:val="00DC45AB"/>
    <w:rsid w:val="00DC5550"/>
    <w:rsid w:val="00DC7C8A"/>
    <w:rsid w:val="00DD447D"/>
    <w:rsid w:val="00DD6A48"/>
    <w:rsid w:val="00DD6A8B"/>
    <w:rsid w:val="00DE0A40"/>
    <w:rsid w:val="00DE3DF8"/>
    <w:rsid w:val="00DF014B"/>
    <w:rsid w:val="00DF14C8"/>
    <w:rsid w:val="00DF3FB9"/>
    <w:rsid w:val="00E00BFF"/>
    <w:rsid w:val="00E1571C"/>
    <w:rsid w:val="00E23FBB"/>
    <w:rsid w:val="00E27289"/>
    <w:rsid w:val="00E27E69"/>
    <w:rsid w:val="00E3186A"/>
    <w:rsid w:val="00E36080"/>
    <w:rsid w:val="00E46F48"/>
    <w:rsid w:val="00E52986"/>
    <w:rsid w:val="00E60DFA"/>
    <w:rsid w:val="00E6714B"/>
    <w:rsid w:val="00E7019D"/>
    <w:rsid w:val="00E72C67"/>
    <w:rsid w:val="00E90EF4"/>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462E9"/>
    <w:rsid w:val="00F51D6F"/>
    <w:rsid w:val="00F548DF"/>
    <w:rsid w:val="00F62A8A"/>
    <w:rsid w:val="00F62AD1"/>
    <w:rsid w:val="00F72635"/>
    <w:rsid w:val="00F72A39"/>
    <w:rsid w:val="00F77EBA"/>
    <w:rsid w:val="00F860F9"/>
    <w:rsid w:val="00FA0E3B"/>
    <w:rsid w:val="00FA588E"/>
    <w:rsid w:val="00FB1F29"/>
    <w:rsid w:val="00FB5A3B"/>
    <w:rsid w:val="00FB7B67"/>
    <w:rsid w:val="00FD69DD"/>
    <w:rsid w:val="00FE50C3"/>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CFAB"/>
  <w15:docId w15:val="{E3645B0B-D5A8-4C3C-A700-15F1E01B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unhideWhenUsed/>
    <w:rsid w:val="00290918"/>
    <w:pPr>
      <w:spacing w:line="240" w:lineRule="auto"/>
    </w:pPr>
    <w:rPr>
      <w:sz w:val="20"/>
    </w:rPr>
  </w:style>
  <w:style w:type="character" w:customStyle="1" w:styleId="CommentTextChar">
    <w:name w:val="Comment Text Char"/>
    <w:basedOn w:val="DefaultParagraphFont"/>
    <w:link w:val="CommentText"/>
    <w:uiPriority w:val="99"/>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UnresolvedMention1">
    <w:name w:val="Unresolved Mention1"/>
    <w:basedOn w:val="DefaultParagraphFont"/>
    <w:uiPriority w:val="99"/>
    <w:semiHidden/>
    <w:unhideWhenUsed/>
    <w:rsid w:val="009848E3"/>
    <w:rPr>
      <w:color w:val="808080"/>
      <w:shd w:val="clear" w:color="auto" w:fill="E6E6E6"/>
    </w:rPr>
  </w:style>
  <w:style w:type="character" w:styleId="UnresolvedMention">
    <w:name w:val="Unresolved Mention"/>
    <w:basedOn w:val="DefaultParagraphFont"/>
    <w:uiPriority w:val="99"/>
    <w:semiHidden/>
    <w:unhideWhenUsed/>
    <w:rsid w:val="0036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94572">
      <w:bodyDiv w:val="1"/>
      <w:marLeft w:val="0"/>
      <w:marRight w:val="0"/>
      <w:marTop w:val="0"/>
      <w:marBottom w:val="0"/>
      <w:divBdr>
        <w:top w:val="none" w:sz="0" w:space="0" w:color="auto"/>
        <w:left w:val="none" w:sz="0" w:space="0" w:color="auto"/>
        <w:bottom w:val="none" w:sz="0" w:space="0" w:color="auto"/>
        <w:right w:val="none" w:sz="0" w:space="0" w:color="auto"/>
      </w:divBdr>
    </w:div>
    <w:div w:id="1379820563">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540967525">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709797324">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860A-A208-45F1-A10D-E8A0B578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b.price</dc:creator>
  <cp:lastModifiedBy>Emma Povey</cp:lastModifiedBy>
  <cp:revision>7</cp:revision>
  <cp:lastPrinted>2021-06-02T12:52:00Z</cp:lastPrinted>
  <dcterms:created xsi:type="dcterms:W3CDTF">2022-10-24T12:11:00Z</dcterms:created>
  <dcterms:modified xsi:type="dcterms:W3CDTF">2022-12-05T09:46:00Z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e3ca18582b7c0ae1b5744ac3cb7fb7bf1eed9ffaf233e51282b5956e86f72591</vt:lpwstr>
  </property>
</Properties>
</file>